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pStyle w:val="Naslov2"/>
        <w:rPr>
          <w:rFonts w:ascii="Calibri" w:hAnsi="Calibri" w:cs="Calibri"/>
        </w:rPr>
      </w:pPr>
      <w:bookmarkStart w:id="0" w:name="_Toc304884690"/>
      <w:bookmarkStart w:id="1" w:name="_Toc273949038"/>
      <w:bookmarkStart w:id="2" w:name="_Toc273454822"/>
      <w:r>
        <w:rPr>
          <w:rFonts w:ascii="Calibri" w:hAnsi="Calibri" w:cs="Calibri"/>
        </w:rPr>
        <w:t>Zanimanje: upravni referent</w:t>
      </w:r>
      <w:bookmarkEnd w:id="0"/>
      <w:bookmarkEnd w:id="1"/>
      <w:bookmarkEnd w:id="2"/>
    </w:p>
    <w:p w:rsidR="004D77B0" w:rsidRDefault="004D77B0" w:rsidP="004D77B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Trajanje školovanja je 4 godine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3717"/>
        <w:gridCol w:w="1099"/>
        <w:gridCol w:w="1100"/>
        <w:gridCol w:w="1099"/>
        <w:gridCol w:w="1100"/>
      </w:tblGrid>
      <w:tr w:rsidR="004D77B0">
        <w:trPr>
          <w:trHeight w:val="180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Red.</w:t>
            </w:r>
          </w:p>
          <w:p w:rsidR="004D77B0" w:rsidRDefault="004D77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pStyle w:val="Naslov5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Nastavni predmet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pStyle w:val="Naslov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Tjedni broj sati</w:t>
            </w:r>
          </w:p>
        </w:tc>
      </w:tr>
      <w:tr w:rsidR="004D77B0" w:rsidTr="004B0667">
        <w:trPr>
          <w:trHeight w:val="270"/>
          <w:jc w:val="center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D77B0" w:rsidRPr="004B0667" w:rsidRDefault="004B0667" w:rsidP="004B0667">
            <w:pPr>
              <w:rPr>
                <w:rFonts w:ascii="Calibri" w:hAnsi="Calibri" w:cs="Calibri"/>
                <w:b/>
                <w:i/>
                <w:iCs/>
              </w:rPr>
            </w:pPr>
            <w:r w:rsidRPr="004B0667">
              <w:rPr>
                <w:rFonts w:ascii="Calibri" w:hAnsi="Calibri" w:cs="Calibri"/>
                <w:b/>
                <w:i/>
                <w:iCs/>
              </w:rPr>
              <w:t>Općeobrazovni sadržaji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r.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r.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r.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POSLOVNI JEZIK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  STRANI JEZIK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 STRANI JEZIK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ZEMLJOPIS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ČOVJEK, ZDRAVLJE I OKOLIŠ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SOCIOLOGIJA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VJERONAUK/ETIKA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B0667" w:rsidTr="004B0667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7" w:rsidRDefault="004B0667" w:rsidP="004B0667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B0667" w:rsidRPr="004B0667" w:rsidRDefault="004B0667">
            <w:pPr>
              <w:rPr>
                <w:rFonts w:ascii="Calibri" w:hAnsi="Calibri" w:cs="Calibri"/>
                <w:b/>
                <w:i/>
              </w:rPr>
            </w:pPr>
            <w:r w:rsidRPr="004B0667">
              <w:rPr>
                <w:rFonts w:ascii="Calibri" w:hAnsi="Calibri" w:cs="Calibri"/>
                <w:b/>
                <w:i/>
                <w:sz w:val="22"/>
                <w:szCs w:val="22"/>
              </w:rPr>
              <w:t>Strukovni sadržaji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jc w:val="center"/>
              <w:rPr>
                <w:rFonts w:ascii="Calibri" w:hAnsi="Calibri" w:cs="Calibri"/>
              </w:rPr>
            </w:pP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UVOD U DRŽAVU I PRAVO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PODUZETNIŠTVO S MENADŽMENTOM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USTAVNI USTROJ RH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POSLOVNA PSIHOLOGIJA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UREDSKO POSLOVANJE I DOPISIVANJE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RADNO PRAVO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UPRAVNI POSTUPAK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KOMPJUTORSKA DAKTILOGRAFIJA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UVOD U IMOVINSKO PRAVO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UVOD U OBITELJSKO PRAVO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GOSPODARSTVO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KNJIGOVODSTVO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STATISTIKA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rPr>
          <w:trHeight w:val="1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4D77B0" w:rsidTr="004B0667">
        <w:trPr>
          <w:trHeight w:val="1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D77B0" w:rsidRPr="004B0667" w:rsidRDefault="004B0667">
            <w:pPr>
              <w:rPr>
                <w:rFonts w:ascii="Calibri" w:hAnsi="Calibri" w:cs="Calibri"/>
                <w:bCs/>
                <w:i/>
              </w:rPr>
            </w:pPr>
            <w:r w:rsidRPr="004B0667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Izborni dio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</w:p>
        </w:tc>
      </w:tr>
      <w:tr w:rsidR="004D77B0">
        <w:trPr>
          <w:trHeight w:val="2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LATINSKI JEZIK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14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LOGIKA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1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FILOZOFIJA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rPr>
          <w:trHeight w:val="2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LJUDSKA PRAVA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13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JAVNE FINANCIJE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rPr>
          <w:trHeight w:val="1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SVEUKUPNO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34</w:t>
            </w:r>
          </w:p>
        </w:tc>
      </w:tr>
      <w:tr w:rsidR="004D77B0">
        <w:trPr>
          <w:trHeight w:val="17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STRUČNA PRAKSA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40</w:t>
            </w:r>
          </w:p>
        </w:tc>
      </w:tr>
    </w:tbl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pStyle w:val="Naslov2"/>
        <w:rPr>
          <w:rFonts w:ascii="Calibri" w:hAnsi="Calibri" w:cs="Calibri"/>
        </w:rPr>
      </w:pPr>
      <w:bookmarkStart w:id="3" w:name="_Toc304884691"/>
      <w:bookmarkStart w:id="4" w:name="_Toc273949039"/>
      <w:r>
        <w:rPr>
          <w:rFonts w:ascii="Calibri" w:hAnsi="Calibri" w:cs="Calibri"/>
        </w:rPr>
        <w:lastRenderedPageBreak/>
        <w:t>Zanimanje: poslovni tajnik</w:t>
      </w:r>
      <w:bookmarkEnd w:id="3"/>
      <w:bookmarkEnd w:id="4"/>
    </w:p>
    <w:tbl>
      <w:tblPr>
        <w:tblpPr w:leftFromText="180" w:rightFromText="180" w:vertAnchor="text" w:horzAnchor="margin" w:tblpY="34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6217"/>
        <w:gridCol w:w="608"/>
        <w:gridCol w:w="608"/>
        <w:gridCol w:w="608"/>
        <w:gridCol w:w="608"/>
      </w:tblGrid>
      <w:tr w:rsidR="004D77B0" w:rsidTr="004B0667">
        <w:trPr>
          <w:cantSplit/>
          <w:trHeight w:val="18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Red.</w:t>
            </w:r>
          </w:p>
          <w:p w:rsidR="004D77B0" w:rsidRDefault="004D77B0" w:rsidP="004B06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pStyle w:val="Naslov5"/>
              <w:jc w:val="both"/>
              <w:rPr>
                <w:rFonts w:ascii="Calibri" w:hAnsi="Calibri" w:cs="Calibri"/>
                <w:i w:val="0"/>
                <w:iCs w:val="0"/>
              </w:rPr>
            </w:pPr>
            <w:r>
              <w:rPr>
                <w:rFonts w:ascii="Calibri" w:hAnsi="Calibri" w:cs="Calibri"/>
                <w:i w:val="0"/>
                <w:iCs w:val="0"/>
              </w:rPr>
              <w:t>NASTAVNI PREDMET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pStyle w:val="Naslov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Tjedni broj sati</w:t>
            </w:r>
          </w:p>
        </w:tc>
      </w:tr>
      <w:tr w:rsidR="004D77B0" w:rsidTr="004B0667">
        <w:trPr>
          <w:cantSplit/>
          <w:trHeight w:val="20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D77B0" w:rsidRPr="004B0667" w:rsidRDefault="004B0667" w:rsidP="004B0667">
            <w:pPr>
              <w:pStyle w:val="Naslov5"/>
              <w:jc w:val="both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B066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Općeobrazovni sadržaji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r.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 r.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r.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 r.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Pr="004B0667" w:rsidRDefault="004D77B0" w:rsidP="004B0667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Pr="004B0667" w:rsidRDefault="004D77B0" w:rsidP="004B0667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POSLOVNI JEZIK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Pr="004B0667" w:rsidRDefault="004D77B0" w:rsidP="004B0667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  STRANI JEZIK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Pr="004B0667" w:rsidRDefault="004D77B0" w:rsidP="004B0667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 STRANI JEZIK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Pr="004B0667" w:rsidRDefault="004D77B0" w:rsidP="004B0667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Pr="004B0667" w:rsidRDefault="004D77B0" w:rsidP="004B0667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ZEMLJOPIS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Pr="004B0667" w:rsidRDefault="004D77B0" w:rsidP="004B0667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TJELESNA I ZDRAVSTVENA KULTURA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Pr="004B0667" w:rsidRDefault="004D77B0" w:rsidP="004B0667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 S EKOLOGIJOM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A2F85" w:rsidTr="004B0667">
        <w:trPr>
          <w:trHeight w:val="2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85" w:rsidRPr="004B0667" w:rsidRDefault="009A2F85" w:rsidP="004B0667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85" w:rsidRDefault="009A2F85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5" w:rsidRDefault="009A2F85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5" w:rsidRDefault="009A2F85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5" w:rsidRDefault="009A2F85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5" w:rsidRDefault="009A2F85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trHeight w:val="2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4B0667">
            <w:pPr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D77B0" w:rsidRPr="004B0667" w:rsidRDefault="004B0667" w:rsidP="004B0667">
            <w:pPr>
              <w:jc w:val="both"/>
              <w:rPr>
                <w:rFonts w:ascii="Calibri" w:hAnsi="Calibri" w:cs="Calibri"/>
                <w:i/>
              </w:rPr>
            </w:pPr>
            <w:r w:rsidRPr="004B0667">
              <w:rPr>
                <w:rFonts w:ascii="Calibri" w:hAnsi="Calibri" w:cs="Calibri"/>
                <w:i/>
              </w:rPr>
              <w:t>Strukovni sadržaji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4B0667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UVOD U DRŽAVU I PRAVO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trHeight w:val="27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4B0667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 I INFORMATIČKI POSLOVNI SUSTAVI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4B0667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SOCIOLOGIJA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4B0667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OSNOVE PODUZETNIŠTVA I MENADŽMENTA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4B0667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USTAVNI USTROJ RH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4B0667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POSLOVNA PSIHOLOGIJA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4B0667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TEHNIKA KOMUNICIRANJA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4B0667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RADNO PRAVO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4B0667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TRGOVAČKO PRAVO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4B0667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KOMPJUTORSKA DAKTILOGRAFIJA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trHeight w:val="22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 w:rsidP="004B0667">
            <w:pPr>
              <w:numPr>
                <w:ilvl w:val="0"/>
                <w:numId w:val="8"/>
              </w:numPr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KOMPJUTORSKA DAKTILOGRAFIJA S UREDSKIM PRAKTIKUMOM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 w:rsidTr="004B0667">
        <w:trPr>
          <w:trHeight w:val="2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4B0667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TAJNIČKO POSLOVANJE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4B0667">
        <w:trPr>
          <w:cantSplit/>
          <w:trHeight w:val="335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pStyle w:val="Naslov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</w:tr>
      <w:tr w:rsidR="004D77B0" w:rsidTr="004B0667">
        <w:trPr>
          <w:cantSplit/>
          <w:trHeight w:val="349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D77B0" w:rsidRDefault="004D77B0" w:rsidP="004B0667">
            <w:pPr>
              <w:pStyle w:val="Naslov7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IZBORNI PREDMETI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</w:tr>
      <w:tr w:rsidR="004D77B0" w:rsidTr="004B0667">
        <w:trPr>
          <w:cantSplit/>
          <w:trHeight w:val="21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 w:rsidP="004B0667">
            <w:pPr>
              <w:pStyle w:val="Naslov7"/>
              <w:keepNext/>
              <w:numPr>
                <w:ilvl w:val="0"/>
                <w:numId w:val="3"/>
              </w:numPr>
              <w:spacing w:before="0" w:after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VJERONAUK/ETIKA*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D77B0" w:rsidTr="004B0667">
        <w:trPr>
          <w:cantSplit/>
          <w:trHeight w:val="21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pStyle w:val="Naslov7"/>
              <w:keepNext/>
              <w:numPr>
                <w:ilvl w:val="0"/>
                <w:numId w:val="3"/>
              </w:numPr>
              <w:spacing w:before="0" w:after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LATINSKI JEZIK**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cantSplit/>
          <w:trHeight w:val="21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 w:rsidP="004B0667">
            <w:pPr>
              <w:pStyle w:val="Naslov7"/>
              <w:keepNext/>
              <w:numPr>
                <w:ilvl w:val="0"/>
                <w:numId w:val="3"/>
              </w:numPr>
              <w:spacing w:before="0" w:after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LOGIKA**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cantSplit/>
          <w:trHeight w:val="21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 w:rsidP="004B0667">
            <w:pPr>
              <w:pStyle w:val="Naslov7"/>
              <w:keepNext/>
              <w:numPr>
                <w:ilvl w:val="0"/>
                <w:numId w:val="3"/>
              </w:numPr>
              <w:spacing w:before="0" w:after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FILOZOFIJA**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4B0667">
        <w:trPr>
          <w:cantSplit/>
          <w:trHeight w:val="21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 w:rsidP="004B0667">
            <w:pPr>
              <w:pStyle w:val="Naslov7"/>
              <w:keepNext/>
              <w:numPr>
                <w:ilvl w:val="0"/>
                <w:numId w:val="3"/>
              </w:numPr>
              <w:spacing w:before="0" w:after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LJUDSKA PRAVA**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cantSplit/>
          <w:trHeight w:val="21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 w:rsidP="004B0667">
            <w:pPr>
              <w:pStyle w:val="Naslov7"/>
              <w:keepNext/>
              <w:numPr>
                <w:ilvl w:val="0"/>
                <w:numId w:val="3"/>
              </w:numPr>
              <w:spacing w:before="0" w:after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STENOGRAFIJA**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cantSplit/>
          <w:trHeight w:val="21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 w:rsidP="004B0667">
            <w:pPr>
              <w:pStyle w:val="Naslov7"/>
              <w:keepNext/>
              <w:numPr>
                <w:ilvl w:val="0"/>
                <w:numId w:val="3"/>
              </w:numPr>
              <w:spacing w:before="0" w:after="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UVOD U KNJIGOVODSTVO**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A2F85" w:rsidTr="004B0667">
        <w:trPr>
          <w:cantSplit/>
          <w:trHeight w:val="212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85" w:rsidRDefault="009A2F85" w:rsidP="004B06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SVEUKUPNO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5" w:rsidRDefault="009A2F85" w:rsidP="004B06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5" w:rsidRDefault="009A2F85" w:rsidP="004B06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5" w:rsidRDefault="009A2F85" w:rsidP="004B06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85" w:rsidRDefault="009A2F85" w:rsidP="004B066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</w:tr>
      <w:tr w:rsidR="004D77B0" w:rsidTr="004B0667">
        <w:trPr>
          <w:cantSplit/>
          <w:trHeight w:val="21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 w:rsidP="004B0667">
            <w:pPr>
              <w:pStyle w:val="Naslov7"/>
              <w:keepNext/>
              <w:spacing w:before="0" w:after="0"/>
              <w:ind w:left="340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STRUČNA PRAKSA + završni ispit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</w:tr>
      <w:tr w:rsidR="004D77B0" w:rsidTr="004B0667">
        <w:trPr>
          <w:cantSplit/>
          <w:trHeight w:val="212"/>
        </w:trPr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7B0" w:rsidRDefault="004D77B0" w:rsidP="004B0667">
            <w:pPr>
              <w:pStyle w:val="Naslov7"/>
              <w:keepNext/>
              <w:spacing w:before="0"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</w:tr>
      <w:tr w:rsidR="004D77B0" w:rsidTr="004B0667">
        <w:trPr>
          <w:cantSplit/>
          <w:trHeight w:val="212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7B0" w:rsidRDefault="004D77B0" w:rsidP="004B0667">
            <w:pPr>
              <w:pStyle w:val="Naslov7"/>
              <w:keepNext/>
              <w:spacing w:before="0"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Obvezni izborni predmet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</w:tr>
      <w:tr w:rsidR="004D77B0" w:rsidTr="004B0667">
        <w:trPr>
          <w:cantSplit/>
          <w:trHeight w:val="212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7B0" w:rsidRDefault="004D77B0" w:rsidP="004B0667">
            <w:pPr>
              <w:pStyle w:val="Naslov7"/>
              <w:keepNext/>
              <w:spacing w:before="0"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7B0" w:rsidRDefault="004D77B0" w:rsidP="004B066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Predmeti po izboru učenika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7B0" w:rsidRDefault="004D77B0" w:rsidP="004B0667">
            <w:pPr>
              <w:rPr>
                <w:rFonts w:ascii="Calibri" w:hAnsi="Calibri" w:cs="Calibri"/>
              </w:rPr>
            </w:pPr>
          </w:p>
        </w:tc>
      </w:tr>
    </w:tbl>
    <w:p w:rsidR="004D77B0" w:rsidRDefault="004D77B0" w:rsidP="004D77B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Trajanje školovanja je 4 godine.</w:t>
      </w:r>
    </w:p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rPr>
          <w:rFonts w:ascii="Calibri" w:hAnsi="Calibri" w:cs="Calibri"/>
        </w:rPr>
      </w:pPr>
    </w:p>
    <w:p w:rsidR="00CA676F" w:rsidRDefault="00CA676F" w:rsidP="00CA676F">
      <w:pPr>
        <w:jc w:val="center"/>
        <w:rPr>
          <w:rFonts w:ascii="Arial Narrow" w:hAnsi="Arial Narrow"/>
          <w:color w:val="003366"/>
        </w:rPr>
      </w:pPr>
    </w:p>
    <w:p w:rsidR="00CA676F" w:rsidRPr="00CA676F" w:rsidRDefault="00CA676F" w:rsidP="00CA676F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CA676F">
        <w:rPr>
          <w:rFonts w:asciiTheme="minorHAnsi" w:hAnsiTheme="minorHAnsi" w:cstheme="minorHAnsi"/>
          <w:b/>
          <w:i/>
          <w:sz w:val="32"/>
          <w:szCs w:val="32"/>
        </w:rPr>
        <w:t>Zanimanje: komercijalist</w:t>
      </w:r>
    </w:p>
    <w:p w:rsidR="00CA676F" w:rsidRPr="00CA676F" w:rsidRDefault="00CA676F" w:rsidP="00CA676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A676F">
        <w:rPr>
          <w:rFonts w:asciiTheme="minorHAnsi" w:hAnsiTheme="minorHAnsi" w:cstheme="minorHAnsi"/>
          <w:b/>
          <w:sz w:val="22"/>
          <w:szCs w:val="22"/>
        </w:rPr>
        <w:t>Trajanje školovanja je 4 godine.</w:t>
      </w:r>
    </w:p>
    <w:p w:rsidR="00CA676F" w:rsidRPr="00CA676F" w:rsidRDefault="00CA676F" w:rsidP="00CA676F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000"/>
      </w:tblPr>
      <w:tblGrid>
        <w:gridCol w:w="942"/>
        <w:gridCol w:w="5718"/>
        <w:gridCol w:w="610"/>
        <w:gridCol w:w="610"/>
        <w:gridCol w:w="665"/>
        <w:gridCol w:w="633"/>
      </w:tblGrid>
      <w:tr w:rsidR="00CA676F" w:rsidRPr="00CA676F" w:rsidTr="009A2F85">
        <w:trPr>
          <w:trHeight w:val="180"/>
        </w:trPr>
        <w:tc>
          <w:tcPr>
            <w:tcW w:w="942" w:type="dxa"/>
            <w:vMerge w:val="restart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Red.br.</w:t>
            </w:r>
          </w:p>
        </w:tc>
        <w:tc>
          <w:tcPr>
            <w:tcW w:w="5718" w:type="dxa"/>
          </w:tcPr>
          <w:p w:rsidR="009A2F85" w:rsidRPr="009A2F85" w:rsidRDefault="00CA676F" w:rsidP="00EE52D6">
            <w:pPr>
              <w:pStyle w:val="Naslov5"/>
              <w:outlineLvl w:val="4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  <w:b w:val="0"/>
                <w:sz w:val="24"/>
                <w:szCs w:val="24"/>
              </w:rPr>
              <w:t>Nastavni predmet</w:t>
            </w:r>
          </w:p>
        </w:tc>
        <w:tc>
          <w:tcPr>
            <w:tcW w:w="2518" w:type="dxa"/>
            <w:gridSpan w:val="4"/>
          </w:tcPr>
          <w:p w:rsidR="00CA676F" w:rsidRPr="00CA676F" w:rsidRDefault="00CA676F" w:rsidP="00EE52D6">
            <w:pPr>
              <w:pStyle w:val="Naslov6"/>
              <w:jc w:val="center"/>
              <w:outlineLvl w:val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676F" w:rsidRPr="00CA676F" w:rsidTr="009A2F85">
        <w:trPr>
          <w:trHeight w:val="270"/>
        </w:trPr>
        <w:tc>
          <w:tcPr>
            <w:tcW w:w="942" w:type="dxa"/>
            <w:vMerge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8" w:type="dxa"/>
            <w:shd w:val="clear" w:color="auto" w:fill="CCC0D9" w:themeFill="accent4" w:themeFillTint="66"/>
          </w:tcPr>
          <w:p w:rsidR="00CA676F" w:rsidRPr="009A2F85" w:rsidRDefault="009A2F85" w:rsidP="009A2F85">
            <w:pPr>
              <w:rPr>
                <w:rFonts w:asciiTheme="minorHAnsi" w:hAnsiTheme="minorHAnsi" w:cstheme="minorHAnsi"/>
                <w:i/>
              </w:rPr>
            </w:pPr>
            <w:r w:rsidRPr="009A2F85">
              <w:rPr>
                <w:rFonts w:asciiTheme="minorHAnsi" w:hAnsiTheme="minorHAnsi" w:cstheme="minorHAnsi"/>
                <w:i/>
                <w:shd w:val="clear" w:color="auto" w:fill="CCC0D9" w:themeFill="accent4" w:themeFillTint="66"/>
              </w:rPr>
              <w:t>Općeobrazovni sadržaji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1. r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2.r.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3. r.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4. r.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48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STRANI JEZIK 1.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48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ZEMLJOPIS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32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VJERONAUK ILI ETIKA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16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POLITIKA  I GOSPODARSTVO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32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IZBORNI SADRŽAJI: STRANI JEZIK 2.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32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-</w:t>
            </w:r>
          </w:p>
        </w:tc>
      </w:tr>
      <w:tr w:rsidR="00EE52D6" w:rsidRPr="00CA676F" w:rsidTr="009A2F85">
        <w:tc>
          <w:tcPr>
            <w:tcW w:w="942" w:type="dxa"/>
          </w:tcPr>
          <w:p w:rsidR="00EE52D6" w:rsidRPr="00CA676F" w:rsidRDefault="00EE52D6" w:rsidP="00EE52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8" w:type="dxa"/>
            <w:shd w:val="clear" w:color="auto" w:fill="CCC0D9" w:themeFill="accent4" w:themeFillTint="66"/>
          </w:tcPr>
          <w:p w:rsidR="00EE52D6" w:rsidRPr="009A2F85" w:rsidRDefault="009A2F85" w:rsidP="00EE52D6">
            <w:pPr>
              <w:rPr>
                <w:rFonts w:asciiTheme="minorHAnsi" w:hAnsiTheme="minorHAnsi" w:cstheme="minorHAnsi"/>
                <w:i/>
              </w:rPr>
            </w:pPr>
            <w:r w:rsidRPr="009A2F85">
              <w:rPr>
                <w:rFonts w:asciiTheme="minorHAnsi" w:hAnsiTheme="minorHAnsi" w:cstheme="minorHAnsi"/>
                <w:i/>
              </w:rPr>
              <w:t>Strukovni sadržaji</w:t>
            </w:r>
          </w:p>
        </w:tc>
        <w:tc>
          <w:tcPr>
            <w:tcW w:w="610" w:type="dxa"/>
          </w:tcPr>
          <w:p w:rsidR="00EE52D6" w:rsidRPr="00CA676F" w:rsidRDefault="00EE52D6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</w:tcPr>
          <w:p w:rsidR="00EE52D6" w:rsidRPr="00CA676F" w:rsidRDefault="00EE52D6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" w:type="dxa"/>
          </w:tcPr>
          <w:p w:rsidR="00EE52D6" w:rsidRPr="00CA676F" w:rsidRDefault="00EE52D6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" w:type="dxa"/>
          </w:tcPr>
          <w:p w:rsidR="00EE52D6" w:rsidRPr="00CA676F" w:rsidRDefault="00EE52D6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POZNAVANJE ROBE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32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TRGOVINSKO POSLOVANJE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-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POSLOVNE KOMUNIKACIJE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32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TRANSPORT, ŠPEDICIJA I OSIGURANJE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32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TEHNIKA VANJSKOTRGOVINSKOG POSLOVANJA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48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PODUZETNIŠTVO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48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 xml:space="preserve">OSNOVE TRGOVAČKOG PRAVA 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RAČUNOVODSTVO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PSIHOLOGIJA PRODAJE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32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MARKETING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48</w:t>
            </w:r>
          </w:p>
        </w:tc>
      </w:tr>
      <w:tr w:rsidR="00CA676F" w:rsidRPr="00CA676F" w:rsidTr="009A2F85">
        <w:tc>
          <w:tcPr>
            <w:tcW w:w="942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5718" w:type="dxa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STRUKOVNE VJEŽBE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32</w:t>
            </w:r>
          </w:p>
        </w:tc>
      </w:tr>
      <w:tr w:rsidR="00CA676F" w:rsidRPr="00CA676F" w:rsidTr="009A2F85">
        <w:tc>
          <w:tcPr>
            <w:tcW w:w="6660" w:type="dxa"/>
            <w:gridSpan w:val="2"/>
          </w:tcPr>
          <w:p w:rsidR="00CA676F" w:rsidRPr="00CA676F" w:rsidRDefault="00CA676F" w:rsidP="00EE52D6">
            <w:pPr>
              <w:rPr>
                <w:rFonts w:asciiTheme="minorHAnsi" w:hAnsiTheme="minorHAnsi" w:cstheme="minorHAnsi"/>
                <w:b/>
              </w:rPr>
            </w:pPr>
            <w:r w:rsidRPr="00CA676F">
              <w:rPr>
                <w:rFonts w:asciiTheme="minorHAnsi" w:hAnsiTheme="minorHAnsi" w:cstheme="minorHAnsi"/>
                <w:b/>
              </w:rPr>
              <w:t>STRUČNA PRAKSA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610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665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633" w:type="dxa"/>
          </w:tcPr>
          <w:p w:rsidR="00CA676F" w:rsidRPr="00CA676F" w:rsidRDefault="00CA676F" w:rsidP="00EE52D6">
            <w:pPr>
              <w:jc w:val="center"/>
              <w:rPr>
                <w:rFonts w:asciiTheme="minorHAnsi" w:hAnsiTheme="minorHAnsi" w:cstheme="minorHAnsi"/>
              </w:rPr>
            </w:pPr>
            <w:r w:rsidRPr="00CA676F">
              <w:rPr>
                <w:rFonts w:asciiTheme="minorHAnsi" w:hAnsiTheme="minorHAnsi" w:cstheme="minorHAnsi"/>
              </w:rPr>
              <w:t>40</w:t>
            </w:r>
          </w:p>
        </w:tc>
      </w:tr>
    </w:tbl>
    <w:p w:rsidR="004D77B0" w:rsidRDefault="004D77B0" w:rsidP="004D77B0">
      <w:pPr>
        <w:pStyle w:val="Naslov2"/>
        <w:rPr>
          <w:rFonts w:ascii="Calibri" w:hAnsi="Calibri" w:cs="Calibri"/>
        </w:rPr>
      </w:pPr>
      <w:r w:rsidRPr="00CA676F">
        <w:rPr>
          <w:rFonts w:asciiTheme="minorHAnsi" w:hAnsiTheme="minorHAnsi" w:cstheme="minorHAnsi"/>
          <w:b w:val="0"/>
          <w:bCs w:val="0"/>
          <w:i w:val="0"/>
          <w:iCs w:val="0"/>
        </w:rPr>
        <w:br w:type="page"/>
      </w:r>
      <w:bookmarkStart w:id="5" w:name="_Toc273949040"/>
      <w:bookmarkStart w:id="6" w:name="_Toc304884692"/>
      <w:r>
        <w:rPr>
          <w:rFonts w:ascii="Calibri" w:hAnsi="Calibri" w:cs="Calibri"/>
        </w:rPr>
        <w:lastRenderedPageBreak/>
        <w:t>Zanimanje: ekonomist</w:t>
      </w:r>
      <w:bookmarkEnd w:id="5"/>
      <w:r>
        <w:rPr>
          <w:rFonts w:ascii="Calibri" w:hAnsi="Calibri" w:cs="Calibri"/>
        </w:rPr>
        <w:t xml:space="preserve"> (</w:t>
      </w:r>
      <w:r w:rsidR="005D4B38">
        <w:rPr>
          <w:rFonts w:ascii="Calibri" w:hAnsi="Calibri" w:cs="Calibri"/>
        </w:rPr>
        <w:t>za polaznike upisane do 2011.</w:t>
      </w:r>
      <w:r>
        <w:rPr>
          <w:rFonts w:ascii="Calibri" w:hAnsi="Calibri" w:cs="Calibri"/>
        </w:rPr>
        <w:t>)</w:t>
      </w:r>
      <w:bookmarkEnd w:id="6"/>
    </w:p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Trajanje školovanja je 4 godine.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5532"/>
        <w:gridCol w:w="540"/>
        <w:gridCol w:w="540"/>
        <w:gridCol w:w="540"/>
        <w:gridCol w:w="540"/>
      </w:tblGrid>
      <w:tr w:rsidR="004B0667" w:rsidTr="00367178">
        <w:trPr>
          <w:cantSplit/>
          <w:trHeight w:val="180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Red.br.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pStyle w:val="Naslov5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Nastavni predmet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pStyle w:val="Naslov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Tjedni broj sati</w:t>
            </w:r>
          </w:p>
        </w:tc>
      </w:tr>
      <w:tr w:rsidR="004B0667" w:rsidTr="004F78D5">
        <w:trPr>
          <w:cantSplit/>
          <w:trHeight w:val="293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rPr>
                <w:rFonts w:ascii="Calibri" w:hAnsi="Calibri" w:cs="Calibri"/>
              </w:rPr>
            </w:pPr>
          </w:p>
        </w:tc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r.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r.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r.</w:t>
            </w:r>
          </w:p>
        </w:tc>
      </w:tr>
      <w:tr w:rsidR="004B0667" w:rsidTr="004B0667">
        <w:trPr>
          <w:cantSplit/>
          <w:trHeight w:val="375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B0667" w:rsidRDefault="004B0667" w:rsidP="004B0667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Općeobrazovni sadržaji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Default="004B0667">
            <w:pPr>
              <w:jc w:val="center"/>
              <w:rPr>
                <w:rFonts w:ascii="Calibri" w:hAnsi="Calibri" w:cs="Calibri"/>
              </w:rPr>
            </w:pP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STRANI JEZIK S DOPISIVANJEM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VJERONAUK/ETIKA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ENERGETIKA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B0667" w:rsidRPr="004B0667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7" w:rsidRPr="004B0667" w:rsidRDefault="004B0667" w:rsidP="004B0667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B0667" w:rsidRPr="004B0667" w:rsidRDefault="004B0667">
            <w:pPr>
              <w:rPr>
                <w:rFonts w:ascii="Calibri" w:hAnsi="Calibri" w:cs="Calibri"/>
                <w:i/>
              </w:rPr>
            </w:pPr>
            <w:r w:rsidRPr="004B0667">
              <w:rPr>
                <w:rFonts w:ascii="Calibri" w:hAnsi="Calibri" w:cs="Calibri"/>
                <w:i/>
              </w:rPr>
              <w:t>Strukovni sadržaji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67" w:rsidRPr="004B0667" w:rsidRDefault="004B06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67" w:rsidRPr="004B0667" w:rsidRDefault="004B06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67" w:rsidRPr="004B0667" w:rsidRDefault="004B066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67" w:rsidRPr="004B0667" w:rsidRDefault="004B0667">
            <w:pPr>
              <w:jc w:val="center"/>
              <w:rPr>
                <w:rFonts w:ascii="Calibri" w:hAnsi="Calibri" w:cs="Calibri"/>
              </w:rPr>
            </w:pP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TEHNOLOGIJA S EKOLOGIJOM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GOSPODARSTVO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B06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PODUZETNIŠTVO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KNJIGOVODSTVO S BILANCIRANJEM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POSLOVNE KOMUNIKACIJE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DIONIČARSKO GOSPODARSTVO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MARKETING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NOVČARSTVO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STATISTIKA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GOSPODARSKO PRAVO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 w:rsidTr="004B0667">
        <w:trPr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IZBORNI PREDMET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rPr>
          <w:cantSplit/>
          <w:jc w:val="center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</w:tr>
      <w:tr w:rsidR="004D77B0">
        <w:trPr>
          <w:cantSplit/>
          <w:jc w:val="center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STRUČNA PRAKSA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B0667" w:rsidP="004B066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</w:t>
            </w:r>
          </w:p>
        </w:tc>
      </w:tr>
    </w:tbl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i w:val="0"/>
          <w:iCs w:val="0"/>
        </w:rPr>
        <w:br w:type="page"/>
      </w:r>
      <w:bookmarkStart w:id="7" w:name="_Toc304884693"/>
      <w:bookmarkStart w:id="8" w:name="_Toc273949041"/>
      <w:r>
        <w:rPr>
          <w:rFonts w:ascii="Calibri" w:hAnsi="Calibri" w:cs="Calibri"/>
        </w:rPr>
        <w:lastRenderedPageBreak/>
        <w:t>Zanimanje: ekonomist (</w:t>
      </w:r>
      <w:r w:rsidR="00E72E7B">
        <w:rPr>
          <w:rFonts w:ascii="Calibri" w:hAnsi="Calibri" w:cs="Calibri"/>
        </w:rPr>
        <w:t xml:space="preserve">NOVO! </w:t>
      </w:r>
      <w:r>
        <w:rPr>
          <w:rFonts w:ascii="Calibri" w:hAnsi="Calibri" w:cs="Calibri"/>
        </w:rPr>
        <w:t xml:space="preserve">za </w:t>
      </w:r>
      <w:r w:rsidR="005D4B38">
        <w:rPr>
          <w:rFonts w:ascii="Calibri" w:hAnsi="Calibri" w:cs="Calibri"/>
        </w:rPr>
        <w:t>polaznike upisane od 2011.</w:t>
      </w:r>
      <w:r>
        <w:rPr>
          <w:rFonts w:ascii="Calibri" w:hAnsi="Calibri" w:cs="Calibri"/>
        </w:rPr>
        <w:t>)</w:t>
      </w:r>
      <w:bookmarkEnd w:id="7"/>
    </w:p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Trajanje školovanja je 4 godine.</w:t>
      </w:r>
    </w:p>
    <w:tbl>
      <w:tblPr>
        <w:tblW w:w="0" w:type="auto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615"/>
        <w:gridCol w:w="5085"/>
        <w:gridCol w:w="540"/>
        <w:gridCol w:w="540"/>
        <w:gridCol w:w="540"/>
        <w:gridCol w:w="540"/>
      </w:tblGrid>
      <w:tr w:rsidR="004D77B0">
        <w:trPr>
          <w:cantSplit/>
          <w:trHeight w:val="18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ind w:left="36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r.b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 w:rsidP="004B0667">
            <w:pPr>
              <w:pStyle w:val="Naslov5"/>
              <w:rPr>
                <w:rFonts w:ascii="Calibri" w:hAnsi="Calibri" w:cs="Arial"/>
                <w:b w:val="0"/>
                <w:szCs w:val="22"/>
              </w:rPr>
            </w:pPr>
            <w:r>
              <w:rPr>
                <w:rFonts w:ascii="Calibri" w:hAnsi="Calibri" w:cs="Arial"/>
                <w:b w:val="0"/>
                <w:szCs w:val="22"/>
              </w:rPr>
              <w:t>Nastavni predmet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pStyle w:val="Naslov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Tjedni broj sati</w:t>
            </w:r>
          </w:p>
        </w:tc>
      </w:tr>
      <w:tr w:rsidR="004D77B0" w:rsidTr="001C1905">
        <w:trPr>
          <w:cantSplit/>
          <w:trHeight w:val="270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</w:p>
        </w:tc>
        <w:tc>
          <w:tcPr>
            <w:tcW w:w="5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  <w:bCs/>
                <w:i/>
                <w:iCs/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 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 r.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 r.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4. r.</w:t>
            </w:r>
          </w:p>
        </w:tc>
      </w:tr>
      <w:tr w:rsidR="001C1905" w:rsidTr="00C63932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C1905" w:rsidRDefault="001C1905">
            <w:pPr>
              <w:ind w:left="113" w:right="113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OPĆEOBRAZOVNI DIO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HRVATSKI JEZIK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1C1905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STRANI JEZIK S DOPISIVANJEM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1C1905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POVIJEST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1C1905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VJERONAUK/ETIKA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1C1905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GEOGRAFIJA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1C1905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TZK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1C1905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MATEMATIKA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1C1905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KEMIJA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</w:tr>
      <w:tr w:rsidR="001C1905" w:rsidTr="00C63932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BIOLOGIJA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</w:tr>
      <w:tr w:rsidR="004D77B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77B0" w:rsidRDefault="004D77B0">
            <w:pPr>
              <w:ind w:left="3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77B0" w:rsidRDefault="004D77B0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7B0" w:rsidRDefault="004D77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UKUPNO SATI OPĆEOBRAZOVNIH PREDMETA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</w:tr>
      <w:tr w:rsidR="001C1905" w:rsidTr="007B1DF4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C1905" w:rsidRDefault="001C1905">
            <w:pPr>
              <w:ind w:left="113" w:right="113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OBVEZNI STRUKOVNI PREDMETI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OSNOVE EKONOMIJE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1C1905" w:rsidTr="007B1DF4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STATISTIKA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</w:tr>
      <w:tr w:rsidR="001C1905" w:rsidTr="007B1DF4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POSLOVNE KOMUNIKACIJE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</w:tr>
      <w:tr w:rsidR="001C1905" w:rsidTr="007B1DF4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KOMUNIKACIJSKO PREZENTACIJSKE VJEŠTINE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</w:tr>
      <w:tr w:rsidR="001C1905" w:rsidTr="007B1DF4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RAČUNOVODSTVO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1C1905" w:rsidTr="007B1DF4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MARKETING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1C1905" w:rsidTr="007B1DF4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BANKARSTVO I OSIGURANJE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1C1905" w:rsidTr="007B1DF4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TRŽIŠTE KAPITALA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1C1905" w:rsidTr="007B1DF4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PODUZETNIŠTVO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</w:tr>
      <w:tr w:rsidR="001C1905" w:rsidTr="007B1DF4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VJEŽBENIČKA TVRTKA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1C1905" w:rsidTr="00BA0172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DRUŠTVENO ODGOVORNO POSLOVANJE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</w:tr>
      <w:tr w:rsidR="001C1905" w:rsidTr="00BA0172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PRAVNO OKRUŽENJE POTHVATA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1C1905" w:rsidTr="00BA0172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INFORMATIKA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05" w:rsidRDefault="001C1905">
            <w:pPr>
              <w:jc w:val="center"/>
              <w:rPr>
                <w:rFonts w:ascii="Calibri" w:hAnsi="Calibri" w:cs="Arial"/>
              </w:rPr>
            </w:pPr>
          </w:p>
        </w:tc>
      </w:tr>
      <w:tr w:rsidR="004D77B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77B0" w:rsidRDefault="004D77B0">
            <w:pPr>
              <w:ind w:left="3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77B0" w:rsidRDefault="004D77B0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7B0" w:rsidRDefault="004D77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UKUPNO SATI OBAVEZNIH STRUKOVNIH PREDMETA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</w:tr>
      <w:tr w:rsidR="004D77B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4D77B0" w:rsidRDefault="004D77B0">
            <w:pPr>
              <w:ind w:left="113" w:right="113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IZBORNI STRUKOVNI PREDMETI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OBITELJSKI POSAO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</w:tr>
      <w:tr w:rsidR="004D77B0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GLOBALNO POSLOVNO OKRUŽENJE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</w:tr>
      <w:tr w:rsidR="004D77B0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UVOD U POSLOVNO UPRAVLJANJE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</w:tr>
      <w:tr w:rsidR="004D77B0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OSNOVE TURIZMA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</w:tr>
      <w:tr w:rsidR="004D77B0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RAČUNOVODSTVO NEPROFITNIH ORGANIZACIJA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</w:tr>
      <w:tr w:rsidR="004D77B0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UPRAVLJANJE PRODAJOM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</w:tr>
      <w:tr w:rsidR="004D77B0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ANALIZA FINANCIJSKIH IZVJEŠĆA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4D77B0" w:rsidTr="001C1905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MARKETING USLUGA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4D77B0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77B0" w:rsidRDefault="004D77B0">
            <w:pPr>
              <w:ind w:left="36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77B0" w:rsidRDefault="004D77B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77B0" w:rsidRDefault="004D77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UKUPNO SATI IZBORNIH PREDMETA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77B0" w:rsidRDefault="004D77B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</w:tr>
      <w:tr w:rsidR="004D77B0">
        <w:trPr>
          <w:cantSplit/>
          <w:jc w:val="center"/>
        </w:trPr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ind w:left="3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UKUPNO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</w:tr>
      <w:tr w:rsidR="004D77B0">
        <w:trPr>
          <w:cantSplit/>
          <w:jc w:val="center"/>
        </w:trPr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ind w:left="3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PRAKTIČNE NASTAVE NEMA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B0" w:rsidRDefault="004D77B0">
            <w:pPr>
              <w:rPr>
                <w:rFonts w:ascii="Calibri" w:hAnsi="Calibri" w:cs="Arial"/>
                <w:b/>
              </w:rPr>
            </w:pPr>
          </w:p>
        </w:tc>
      </w:tr>
    </w:tbl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rPr>
          <w:rFonts w:ascii="Calibri" w:hAnsi="Calibri" w:cs="Calibri"/>
        </w:rPr>
      </w:pPr>
    </w:p>
    <w:bookmarkEnd w:id="8"/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pStyle w:val="Naslov2"/>
        <w:rPr>
          <w:rFonts w:ascii="Calibri" w:hAnsi="Calibri" w:cs="Calibri"/>
        </w:rPr>
      </w:pPr>
      <w:bookmarkStart w:id="9" w:name="_Toc304884698"/>
      <w:bookmarkStart w:id="10" w:name="_Toc273949045"/>
      <w:r>
        <w:rPr>
          <w:rFonts w:ascii="Calibri" w:hAnsi="Calibri" w:cs="Calibri"/>
        </w:rPr>
        <w:t>Zanimanje: prehrambeni tehničar</w:t>
      </w:r>
      <w:bookmarkEnd w:id="9"/>
      <w:bookmarkEnd w:id="10"/>
      <w:r w:rsidR="005D4B38">
        <w:rPr>
          <w:rFonts w:ascii="Calibri" w:hAnsi="Calibri" w:cs="Calibri"/>
        </w:rPr>
        <w:t xml:space="preserve"> (za polaznike upisane do 2010.)</w:t>
      </w:r>
    </w:p>
    <w:p w:rsidR="004D77B0" w:rsidRDefault="004D77B0" w:rsidP="004D77B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Trajanje školovanja je 4 godine</w:t>
      </w:r>
    </w:p>
    <w:p w:rsidR="004D77B0" w:rsidRDefault="004D77B0" w:rsidP="004B0667">
      <w:pPr>
        <w:shd w:val="clear" w:color="auto" w:fill="CCC0D9" w:themeFill="accent4" w:themeFillTint="6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I. ZAJEDNIČKI 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3528"/>
        <w:gridCol w:w="1298"/>
        <w:gridCol w:w="1183"/>
        <w:gridCol w:w="1183"/>
        <w:gridCol w:w="1238"/>
      </w:tblGrid>
      <w:tr w:rsidR="004D77B0">
        <w:trPr>
          <w:trHeight w:val="5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Red. br: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god.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god.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god.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god.</w:t>
            </w:r>
          </w:p>
        </w:tc>
      </w:tr>
      <w:tr w:rsidR="004D77B0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STRANI JEZIK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2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TJELESNA I ZDRAVSTVENA KULTURA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POLITIKA I GOSPODARSTVO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D77B0">
        <w:trPr>
          <w:trHeight w:val="3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ETIKA/VJERONAUK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D77B0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RAČUNALSTVO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248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ZAJEDNIČKI DIO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</w:tr>
    </w:tbl>
    <w:p w:rsidR="004D77B0" w:rsidRDefault="004D77B0" w:rsidP="004D77B0">
      <w:pPr>
        <w:jc w:val="both"/>
        <w:rPr>
          <w:rFonts w:ascii="Calibri" w:hAnsi="Calibri" w:cs="Calibri"/>
          <w:sz w:val="22"/>
          <w:szCs w:val="22"/>
        </w:rPr>
      </w:pPr>
    </w:p>
    <w:p w:rsidR="004D77B0" w:rsidRDefault="004D77B0" w:rsidP="004D77B0">
      <w:pPr>
        <w:jc w:val="both"/>
        <w:rPr>
          <w:rFonts w:ascii="Calibri" w:hAnsi="Calibri" w:cs="Calibri"/>
          <w:sz w:val="22"/>
          <w:szCs w:val="22"/>
        </w:rPr>
      </w:pPr>
    </w:p>
    <w:p w:rsidR="004D77B0" w:rsidRDefault="004D77B0" w:rsidP="004B0667">
      <w:pPr>
        <w:shd w:val="clear" w:color="auto" w:fill="CCC0D9" w:themeFill="accent4" w:themeFillTint="6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II. STRUČNI 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3500"/>
        <w:gridCol w:w="649"/>
        <w:gridCol w:w="651"/>
        <w:gridCol w:w="596"/>
        <w:gridCol w:w="597"/>
        <w:gridCol w:w="596"/>
        <w:gridCol w:w="597"/>
        <w:gridCol w:w="621"/>
        <w:gridCol w:w="623"/>
      </w:tblGrid>
      <w:tr w:rsidR="004D77B0">
        <w:trPr>
          <w:trHeight w:val="14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Red. br: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god.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god.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god.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god.</w:t>
            </w:r>
          </w:p>
        </w:tc>
      </w:tr>
      <w:tr w:rsidR="004D77B0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0" w:rsidRDefault="004D77B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</w:tr>
      <w:tr w:rsidR="004D77B0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OPĆA I ANORGANSKA KEMIJA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FIZIKALNA KEMIJA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ANALITIČKA KEMIJA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ORGANSKA KEMIJA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BIOKEMIJA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MIKROBIOLOGIJA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OSNOVE ZNANOSTI O PREHRANI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PREHRAMBENA TEHNOLOGIJA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KONTROLA NAMIRNICA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D77B0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TEHNIČKO CRTANJE I ELEMENTI STROJEVA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MJERENJA, REGULACIJA I AUTOMATIKA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TEHNOLOŠKE OPERACIJE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TERMODINAMIKA I TERMOTEHNIKA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PRAKTIČNA NASTAVA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IZBORNA TEHNOLOGIJA/EKOLOGIJA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rPr>
          <w:trHeight w:val="142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STRUKOVNI DIO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4D77B0">
        <w:trPr>
          <w:trHeight w:val="142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SVEUKUPNO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</w:p>
        </w:tc>
      </w:tr>
      <w:tr w:rsidR="004D77B0">
        <w:trPr>
          <w:trHeight w:val="142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STRUČNA  PRAKSA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</w:p>
        </w:tc>
      </w:tr>
    </w:tbl>
    <w:p w:rsidR="004D77B0" w:rsidRDefault="004D77B0" w:rsidP="004D77B0">
      <w:pPr>
        <w:pStyle w:val="Naslov2"/>
        <w:rPr>
          <w:rFonts w:ascii="Calibri" w:hAnsi="Calibri" w:cs="Calibri"/>
        </w:rPr>
      </w:pPr>
      <w:bookmarkStart w:id="11" w:name="_Toc304884699"/>
      <w:r>
        <w:rPr>
          <w:rFonts w:ascii="Calibri" w:hAnsi="Calibri" w:cs="Calibri"/>
        </w:rPr>
        <w:lastRenderedPageBreak/>
        <w:t>Zanimanje: prehrambeni tehničar</w:t>
      </w:r>
      <w:bookmarkEnd w:id="11"/>
      <w:r w:rsidR="005D4B38">
        <w:rPr>
          <w:rFonts w:ascii="Calibri" w:hAnsi="Calibri" w:cs="Calibri"/>
        </w:rPr>
        <w:t xml:space="preserve"> (</w:t>
      </w:r>
      <w:r w:rsidR="00E72E7B">
        <w:rPr>
          <w:rFonts w:ascii="Calibri" w:hAnsi="Calibri" w:cs="Calibri"/>
        </w:rPr>
        <w:t xml:space="preserve">NOVO! </w:t>
      </w:r>
      <w:r w:rsidR="005D4B38">
        <w:rPr>
          <w:rFonts w:ascii="Calibri" w:hAnsi="Calibri" w:cs="Calibri"/>
        </w:rPr>
        <w:t>za polaznike upisane 2011.)</w:t>
      </w:r>
    </w:p>
    <w:p w:rsidR="005D4B38" w:rsidRPr="005D4B38" w:rsidRDefault="005D4B38" w:rsidP="005D4B38">
      <w:pPr>
        <w:jc w:val="both"/>
        <w:rPr>
          <w:rFonts w:ascii="Calibri" w:hAnsi="Calibri"/>
          <w:b/>
          <w:sz w:val="16"/>
          <w:szCs w:val="16"/>
        </w:rPr>
      </w:pPr>
      <w:r w:rsidRPr="005D4B38">
        <w:rPr>
          <w:rFonts w:ascii="Calibri" w:hAnsi="Calibri"/>
          <w:b/>
          <w:sz w:val="16"/>
          <w:szCs w:val="16"/>
        </w:rPr>
        <w:t xml:space="preserve">I. ZAJEDNIČKI 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579"/>
        <w:gridCol w:w="1315"/>
        <w:gridCol w:w="1196"/>
        <w:gridCol w:w="1196"/>
        <w:gridCol w:w="1253"/>
      </w:tblGrid>
      <w:tr w:rsidR="005D4B38" w:rsidRPr="005D4B38" w:rsidTr="00EE52D6">
        <w:trPr>
          <w:trHeight w:val="5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Red. br: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NASTAVNI PREDMET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1. god.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2. god.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3. god.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4. god.</w:t>
            </w:r>
          </w:p>
        </w:tc>
      </w:tr>
      <w:tr w:rsidR="005D4B38" w:rsidRPr="005D4B38" w:rsidTr="00EE52D6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HRVATSKI JEZIK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5D4B38" w:rsidRPr="005D4B38" w:rsidTr="00EE52D6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STRANI JEZIK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POVIJEST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2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GEOGRAFIJA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TJELESNA I ZDRAVSTVENA KULTURA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POLITIKA I GOSPODARSTVO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5D4B38" w:rsidRPr="005D4B38" w:rsidTr="00EE52D6">
        <w:trPr>
          <w:trHeight w:val="31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ETIKA/VJERONAUK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5D4B38" w:rsidRPr="005D4B38" w:rsidTr="00EE52D6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MATEMATIKA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5D4B38" w:rsidRPr="005D4B38" w:rsidTr="00EE52D6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FIZIKA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BIOLOGIJA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2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RAČUNALSTVO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248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UKUPNO ZAJEDNIČKI OPĆEOBRAZOVNI DIO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12</w:t>
            </w:r>
          </w:p>
        </w:tc>
      </w:tr>
    </w:tbl>
    <w:p w:rsidR="005D4B38" w:rsidRPr="005D4B38" w:rsidRDefault="005D4B38" w:rsidP="005D4B38">
      <w:pPr>
        <w:jc w:val="both"/>
        <w:rPr>
          <w:rFonts w:ascii="Calibri" w:hAnsi="Calibri"/>
          <w:b/>
          <w:sz w:val="16"/>
          <w:szCs w:val="16"/>
        </w:rPr>
      </w:pPr>
      <w:r w:rsidRPr="005D4B38">
        <w:rPr>
          <w:rFonts w:ascii="Calibri" w:hAnsi="Calibri"/>
          <w:b/>
          <w:sz w:val="16"/>
          <w:szCs w:val="16"/>
        </w:rPr>
        <w:t xml:space="preserve">II. STRUČNI 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3578"/>
        <w:gridCol w:w="1317"/>
        <w:gridCol w:w="1198"/>
        <w:gridCol w:w="1198"/>
        <w:gridCol w:w="1255"/>
      </w:tblGrid>
      <w:tr w:rsidR="005D4B38" w:rsidRPr="005D4B38" w:rsidTr="00EE52D6">
        <w:trPr>
          <w:trHeight w:val="4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Red. br: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NASTAVNI PREDMET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1. god.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2. god.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3. god.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4. god.</w:t>
            </w:r>
          </w:p>
        </w:tc>
      </w:tr>
      <w:tr w:rsidR="005D4B38" w:rsidRPr="005D4B38" w:rsidTr="00EE52D6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PRIMJENJENA KEMIJA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RAČUN U STRUCI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SIROVINE I AMBALAŽA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HRANA I PREHRANA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ZAŠTITA NA RADU I HIGIJENA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PREHRAMBENA TEHNOLOGIJA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TEHNOLOŠKE OPERACIJE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PODUZETNIŠTVO U PREHRAMBENOJ INDUSTRIJI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KEMIJA HRANE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D4B38" w:rsidRPr="005D4B38" w:rsidTr="00EE52D6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PREHRAMBENA MIKROBIOLOGIJA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TEHNOLOŠKE OPERACIJE I PROCESI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ZAŠTITA OKOLIŠA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</w:tr>
      <w:tr w:rsidR="005D4B38" w:rsidRPr="005D4B38" w:rsidTr="00EE52D6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BIOKEMIJA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PROCESI PRIPREME HRANE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5D4B38" w:rsidRPr="005D4B38" w:rsidTr="00EE52D6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ANALIZA I KONTROLA KVALITETE HRANE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5D4B38" w:rsidRPr="005D4B38" w:rsidTr="00EE52D6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OSIGURANJE KVALITETE HRANE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5D4B38" w:rsidRPr="005D4B38" w:rsidTr="00EE52D6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5D4B38">
            <w:pPr>
              <w:numPr>
                <w:ilvl w:val="0"/>
                <w:numId w:val="7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HIGIJENA HRANE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5D4B38" w:rsidRPr="005D4B38" w:rsidTr="00EE52D6">
        <w:trPr>
          <w:trHeight w:val="142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UKUPNO OBVEZNI STRUKOVNI PREDMETI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14</w:t>
            </w:r>
          </w:p>
        </w:tc>
      </w:tr>
    </w:tbl>
    <w:p w:rsidR="005D4B38" w:rsidRPr="005D4B38" w:rsidRDefault="005D4B38" w:rsidP="005D4B38">
      <w:pPr>
        <w:rPr>
          <w:rFonts w:ascii="Calibri" w:hAnsi="Calibri"/>
          <w:b/>
          <w:sz w:val="16"/>
          <w:szCs w:val="16"/>
        </w:rPr>
      </w:pPr>
      <w:r w:rsidRPr="005D4B38">
        <w:rPr>
          <w:rFonts w:ascii="Calibri" w:hAnsi="Calibri"/>
          <w:b/>
          <w:sz w:val="16"/>
          <w:szCs w:val="16"/>
        </w:rPr>
        <w:t xml:space="preserve">III. IZBORNI STRUKOVNI PREDMETI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3578"/>
        <w:gridCol w:w="1317"/>
        <w:gridCol w:w="1198"/>
        <w:gridCol w:w="1198"/>
        <w:gridCol w:w="1255"/>
      </w:tblGrid>
      <w:tr w:rsidR="005D4B38" w:rsidRPr="005D4B38" w:rsidTr="00EE52D6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TEHNOLOGIJA MLIJEKA I MLIJEČNIH PROIZVODA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TEHNOLOGIJA VODE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TEHNOLOGIJA ŽITARICA I PEKARSTVA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TEHNOLOGIJA ULJA I MASTI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TEHNOLOGIJA UGLJIKOHIDRATA I KONDITORSKIH PROIZVODA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TEHNOLOGIJA MESA I RIBE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TEHNOLOGIJA PIVA I VINA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TEHNOLOGIJA VOĆA I POVRĆA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TEHNOLOGIJA ALKOHOLNIH I BEZALKOHOLNIH PIĆA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1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BIOTEHNOLOGIJA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MARKETING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5D4B38" w:rsidRPr="005D4B38" w:rsidTr="00EE52D6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CATERING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5D4B38" w:rsidRPr="005D4B38" w:rsidTr="00EE52D6">
        <w:trPr>
          <w:trHeight w:val="2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POSLOVNA KOMUNIKACIJA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sz w:val="16"/>
                <w:szCs w:val="16"/>
              </w:rPr>
            </w:pPr>
            <w:r w:rsidRPr="005D4B38">
              <w:rPr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D4B38">
              <w:rPr>
                <w:rFonts w:ascii="Calibri" w:hAnsi="Calibri"/>
                <w:sz w:val="16"/>
                <w:szCs w:val="16"/>
              </w:rPr>
              <w:t>3</w:t>
            </w:r>
          </w:p>
        </w:tc>
      </w:tr>
      <w:tr w:rsidR="005D4B38" w:rsidRPr="005D4B38" w:rsidTr="00EE52D6">
        <w:trPr>
          <w:trHeight w:val="142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SVEUKUPNO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32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32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32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D4B38" w:rsidRPr="005D4B38" w:rsidRDefault="005D4B38" w:rsidP="00EE52D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D4B38">
              <w:rPr>
                <w:rFonts w:ascii="Calibri" w:hAnsi="Calibri"/>
                <w:b/>
                <w:sz w:val="16"/>
                <w:szCs w:val="16"/>
              </w:rPr>
              <w:t>31</w:t>
            </w:r>
          </w:p>
        </w:tc>
      </w:tr>
    </w:tbl>
    <w:p w:rsidR="005D4B38" w:rsidRPr="005D4B38" w:rsidRDefault="005D4B38" w:rsidP="005D4B38">
      <w:pPr>
        <w:rPr>
          <w:rFonts w:ascii="Calibri" w:hAnsi="Calibri" w:cs="Calibri"/>
          <w:sz w:val="16"/>
          <w:szCs w:val="16"/>
        </w:rPr>
      </w:pPr>
    </w:p>
    <w:p w:rsidR="004D77B0" w:rsidRDefault="004D77B0" w:rsidP="004D77B0">
      <w:pPr>
        <w:rPr>
          <w:rFonts w:ascii="Calibri" w:hAnsi="Calibri" w:cs="Calibri"/>
          <w:sz w:val="18"/>
          <w:szCs w:val="18"/>
        </w:rPr>
      </w:pPr>
    </w:p>
    <w:p w:rsidR="004D77B0" w:rsidRDefault="004D77B0" w:rsidP="004D77B0">
      <w:pPr>
        <w:pStyle w:val="Naslov2"/>
        <w:rPr>
          <w:rFonts w:ascii="Calibri" w:hAnsi="Calibri" w:cs="Calibri"/>
        </w:rPr>
      </w:pPr>
      <w:bookmarkStart w:id="12" w:name="_Toc304884700"/>
      <w:bookmarkStart w:id="13" w:name="_Toc273949046"/>
      <w:r>
        <w:rPr>
          <w:rFonts w:ascii="Calibri" w:hAnsi="Calibri" w:cs="Calibri"/>
        </w:rPr>
        <w:lastRenderedPageBreak/>
        <w:t>Zanimanje: rukovatelj prehrambenim strojevima</w:t>
      </w:r>
      <w:bookmarkEnd w:id="12"/>
      <w:bookmarkEnd w:id="13"/>
    </w:p>
    <w:p w:rsidR="004D77B0" w:rsidRDefault="004D77B0" w:rsidP="004D77B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Trajanje školovanja je 3 godine.</w:t>
      </w:r>
    </w:p>
    <w:p w:rsidR="004D77B0" w:rsidRDefault="004D77B0" w:rsidP="004D77B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1685"/>
        <w:gridCol w:w="3808"/>
        <w:gridCol w:w="992"/>
        <w:gridCol w:w="992"/>
        <w:gridCol w:w="954"/>
      </w:tblGrid>
      <w:tr w:rsidR="001C1905" w:rsidTr="001C190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Red. br.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 w:rsidP="001C1905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 w:rsidP="001C1905">
            <w:pPr>
              <w:tabs>
                <w:tab w:val="right" w:leader="dot" w:pos="9062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god.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god.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god.</w:t>
            </w:r>
          </w:p>
        </w:tc>
      </w:tr>
      <w:tr w:rsidR="001C1905" w:rsidTr="008F6FA2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Općeobrazovni sadržaji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1C1905" w:rsidTr="007C7CC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STRANI JEZIK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C1905" w:rsidTr="006D0FF7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C1905" w:rsidTr="0087508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TJELESNA I ZDRAVSTVENA KULTURA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C1905" w:rsidTr="00AF5E4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POLITIKA I GOSPODARSTVO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C1905" w:rsidTr="00876C3B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ETIKA/VJERONAUK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1C1905" w:rsidTr="00BC6DE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C1905" w:rsidTr="00BC6DE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RAČUNALSTVO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C1905" w:rsidTr="00E479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Strukovni sadržaji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TEHNOLOGIJA ZANIMANJA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C1905" w:rsidTr="00E479A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05" w:rsidRDefault="001C1905" w:rsidP="001C1905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PRAKTIČNA NASTAVA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05" w:rsidRDefault="001C1905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4D77B0" w:rsidTr="001C1905"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4D77B0" w:rsidTr="001C1905"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STRUČNA PRAKSA (godišnji broj sati)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</w:tr>
    </w:tbl>
    <w:p w:rsidR="004D77B0" w:rsidRDefault="004D77B0" w:rsidP="004D77B0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i w:val="0"/>
          <w:iCs w:val="0"/>
        </w:rPr>
        <w:br w:type="page"/>
      </w:r>
      <w:bookmarkStart w:id="14" w:name="_Toc304884701"/>
      <w:bookmarkStart w:id="15" w:name="_Toc273949047"/>
      <w:r>
        <w:rPr>
          <w:rFonts w:ascii="Calibri" w:hAnsi="Calibri" w:cs="Calibri"/>
        </w:rPr>
        <w:lastRenderedPageBreak/>
        <w:t>Zanimanje: prodavač</w:t>
      </w:r>
      <w:bookmarkEnd w:id="14"/>
      <w:bookmarkEnd w:id="15"/>
      <w:r w:rsidR="005D4B38">
        <w:rPr>
          <w:rFonts w:ascii="Calibri" w:hAnsi="Calibri" w:cs="Calibri"/>
        </w:rPr>
        <w:t xml:space="preserve"> (za polaznike upisane do 2010.)</w:t>
      </w:r>
    </w:p>
    <w:p w:rsidR="004D77B0" w:rsidRDefault="004D77B0" w:rsidP="004D77B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Trajanje školovanja je 3 godine.</w:t>
      </w:r>
    </w:p>
    <w:p w:rsidR="004D77B0" w:rsidRDefault="004D77B0" w:rsidP="004D77B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1685"/>
        <w:gridCol w:w="3860"/>
        <w:gridCol w:w="1002"/>
        <w:gridCol w:w="923"/>
        <w:gridCol w:w="961"/>
      </w:tblGrid>
      <w:tr w:rsidR="004D77B0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Red. br.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god.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god.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god.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Općeobrazovni sadržaji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STRANI JEZIK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ETIKA/VJERONAUK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POLITIKA I GOSPODARSTVO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TJELESNA I ZDRAVSTVENA KULTURA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OSNOVE INFORMATIKE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Strukovni sadržaji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HIGIJENA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TRGOVINSKO POSLOVANJE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POZNAVANJE ROBE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PROMIDŽBNE AKTIVNOSTI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40EFA" w:rsidTr="00F40EF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FA" w:rsidRDefault="00F40EFA" w:rsidP="00F40EFA">
            <w:pPr>
              <w:tabs>
                <w:tab w:val="right" w:leader="dot" w:pos="90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PSIHOLOGIJA PRODAJE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FA" w:rsidRDefault="00F40EFA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 w:rsidTr="00F40EFA"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SVEUKUPNO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</w:p>
        </w:tc>
      </w:tr>
      <w:tr w:rsidR="004D77B0" w:rsidTr="00F40EFA"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PRAKTIČNA NASTAVA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</w:tr>
    </w:tbl>
    <w:p w:rsidR="004D77B0" w:rsidRDefault="004D77B0" w:rsidP="004D77B0">
      <w:pPr>
        <w:rPr>
          <w:rFonts w:ascii="Calibri" w:hAnsi="Calibri" w:cs="Calibri"/>
        </w:rPr>
      </w:pPr>
    </w:p>
    <w:p w:rsidR="004D77B0" w:rsidRDefault="004D77B0" w:rsidP="004D77B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D77B0" w:rsidRDefault="004D77B0" w:rsidP="004D77B0">
      <w:pPr>
        <w:pStyle w:val="Naslov2"/>
        <w:rPr>
          <w:rFonts w:ascii="Calibri" w:hAnsi="Calibri" w:cs="Calibri"/>
        </w:rPr>
      </w:pPr>
      <w:bookmarkStart w:id="16" w:name="_Toc304884702"/>
      <w:r>
        <w:rPr>
          <w:rFonts w:ascii="Calibri" w:hAnsi="Calibri" w:cs="Calibri"/>
        </w:rPr>
        <w:lastRenderedPageBreak/>
        <w:t>Zanimanje: prodavač</w:t>
      </w:r>
      <w:bookmarkEnd w:id="16"/>
      <w:r w:rsidR="005D4B38">
        <w:rPr>
          <w:rFonts w:ascii="Calibri" w:hAnsi="Calibri" w:cs="Calibri"/>
        </w:rPr>
        <w:t xml:space="preserve"> (</w:t>
      </w:r>
      <w:r w:rsidR="00E72E7B">
        <w:rPr>
          <w:rFonts w:ascii="Calibri" w:hAnsi="Calibri" w:cs="Calibri"/>
        </w:rPr>
        <w:t xml:space="preserve">NOVO! </w:t>
      </w:r>
      <w:r w:rsidR="005D4B38">
        <w:rPr>
          <w:rFonts w:ascii="Calibri" w:hAnsi="Calibri" w:cs="Calibri"/>
        </w:rPr>
        <w:t>za polaznike upisane 2011.)</w:t>
      </w:r>
    </w:p>
    <w:p w:rsidR="004D77B0" w:rsidRDefault="004D77B0" w:rsidP="004D77B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Trajanje školovanja je 3 godine.</w:t>
      </w:r>
    </w:p>
    <w:p w:rsidR="004D77B0" w:rsidRDefault="004D77B0" w:rsidP="004D77B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5392"/>
        <w:gridCol w:w="1071"/>
        <w:gridCol w:w="956"/>
        <w:gridCol w:w="1012"/>
      </w:tblGrid>
      <w:tr w:rsidR="004D77B0" w:rsidTr="00F40E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Red. br.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NASTAVNI PREDMETI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god.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god.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god.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STRANI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ETIKA/VJERONAUK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POLITIKA I GOSPODARSTVO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TJELESNA I ZDRAVSTVENA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OSNOVE INFORMATIKE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ZAJEDNIČKI OPĆEOBRAZOVNI DIO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</w:tr>
    </w:tbl>
    <w:p w:rsidR="004D77B0" w:rsidRDefault="004D77B0" w:rsidP="004D77B0">
      <w:pPr>
        <w:pStyle w:val="Naslov1"/>
        <w:rPr>
          <w:rFonts w:ascii="Calibri" w:hAnsi="Calibri" w:cs="Calibri"/>
          <w:b w:val="0"/>
          <w:bCs w:val="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5392"/>
        <w:gridCol w:w="1071"/>
        <w:gridCol w:w="956"/>
        <w:gridCol w:w="1012"/>
      </w:tblGrid>
      <w:tr w:rsidR="004D77B0" w:rsidTr="00F40E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Red. br.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OBAVEZNI STRUKOVNI PREDMETI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god.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god.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god.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NABAVNO POSLOVANJE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POSLOVANJE PRODAVAONICE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POZNAVANJE ROBE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PRODAJNO POSLOVANJE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PRODAJNA KOMUNIKACIJA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POSLOVNA DOKUMENTACIJA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OSNOVE MARKETINGA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PONAŠANJE POTROŠAČA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D77B0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</w:tr>
    </w:tbl>
    <w:p w:rsidR="004D77B0" w:rsidRDefault="004D77B0" w:rsidP="004D77B0">
      <w:pPr>
        <w:pStyle w:val="Naslov1"/>
        <w:rPr>
          <w:rFonts w:ascii="Calibri" w:hAnsi="Calibri" w:cs="Calibri"/>
          <w:b w:val="0"/>
          <w:bCs w:val="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5392"/>
        <w:gridCol w:w="1071"/>
        <w:gridCol w:w="956"/>
        <w:gridCol w:w="1012"/>
      </w:tblGrid>
      <w:tr w:rsidR="004D77B0" w:rsidTr="00F40E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Red. br.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IZBORNI STRUKOVNI PREDMETI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god.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E72E7B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god.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god.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EKOLOGIJA I ODRŽIVI RAZVOJ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E72E7B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KREATIVNOST U POSLOVANJU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E72E7B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ARANŽIRANJE I ESTETSKO OBLIKOVANJE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E72E7B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PREZENTACIJSKE VJEŠTINE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E72E7B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UPRAVLJANJE PRODAVAONICOM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E72E7B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ODNOSI S KUPCIMA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0" w:rsidRDefault="004D77B0" w:rsidP="00E72E7B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D77B0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E72E7B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4D77B0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PRAKTIČNA NASTAVA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 w:rsidP="00E72E7B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B0" w:rsidRDefault="004D77B0">
            <w:pPr>
              <w:tabs>
                <w:tab w:val="right" w:leader="dot" w:pos="9062"/>
              </w:tabs>
              <w:ind w:left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</w:tr>
    </w:tbl>
    <w:p w:rsidR="004D77B0" w:rsidRDefault="004D77B0" w:rsidP="004D77B0">
      <w:pPr>
        <w:pStyle w:val="Naslov2"/>
        <w:rPr>
          <w:rFonts w:ascii="Calibri" w:hAnsi="Calibri" w:cs="Calibri"/>
        </w:rPr>
      </w:pPr>
    </w:p>
    <w:p w:rsidR="004D77B0" w:rsidRDefault="004D77B0" w:rsidP="004D77B0"/>
    <w:p w:rsidR="004D77B0" w:rsidRDefault="004D77B0" w:rsidP="004D77B0"/>
    <w:p w:rsidR="00531395" w:rsidRDefault="00531395" w:rsidP="004D77B0"/>
    <w:sectPr w:rsidR="00531395" w:rsidSect="005313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13" w:rsidRDefault="00AF1013" w:rsidP="00CB56F4">
      <w:r>
        <w:separator/>
      </w:r>
    </w:p>
  </w:endnote>
  <w:endnote w:type="continuationSeparator" w:id="0">
    <w:p w:rsidR="00AF1013" w:rsidRDefault="00AF1013" w:rsidP="00CB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F4" w:rsidRPr="00CB56F4" w:rsidRDefault="00CB56F4">
    <w:pPr>
      <w:pStyle w:val="Podnoje"/>
      <w:pBdr>
        <w:top w:val="single" w:sz="4" w:space="1" w:color="A5A5A5" w:themeColor="background1" w:themeShade="A5"/>
      </w:pBdr>
      <w:rPr>
        <w:rFonts w:asciiTheme="minorHAnsi" w:hAnsiTheme="minorHAnsi" w:cstheme="minorHAnsi"/>
        <w:color w:val="7F7F7F" w:themeColor="background1" w:themeShade="7F"/>
        <w:sz w:val="18"/>
        <w:szCs w:val="18"/>
      </w:rPr>
    </w:pPr>
    <w:r w:rsidRPr="00CB56F4">
      <w:rPr>
        <w:rFonts w:asciiTheme="minorHAnsi" w:hAnsiTheme="minorHAnsi" w:cstheme="minorHAnsi"/>
        <w:noProof/>
        <w:color w:val="7F7F7F" w:themeColor="background1" w:themeShade="7F"/>
        <w:sz w:val="18"/>
        <w:szCs w:val="18"/>
      </w:rPr>
      <w:t>Nastavni planovi u obrazovanju odraslih</w:t>
    </w:r>
  </w:p>
  <w:p w:rsidR="00CB56F4" w:rsidRDefault="00CB56F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13" w:rsidRDefault="00AF1013" w:rsidP="00CB56F4">
      <w:r>
        <w:separator/>
      </w:r>
    </w:p>
  </w:footnote>
  <w:footnote w:type="continuationSeparator" w:id="0">
    <w:p w:rsidR="00AF1013" w:rsidRDefault="00AF1013" w:rsidP="00CB5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324"/>
    <w:multiLevelType w:val="hybridMultilevel"/>
    <w:tmpl w:val="07A839A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F3FA7"/>
    <w:multiLevelType w:val="hybridMultilevel"/>
    <w:tmpl w:val="3F867E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B4D1D"/>
    <w:multiLevelType w:val="hybridMultilevel"/>
    <w:tmpl w:val="1C1A89CC"/>
    <w:lvl w:ilvl="0" w:tplc="FFFFFFFF">
      <w:start w:val="1"/>
      <w:numFmt w:val="decimal"/>
      <w:lvlText w:val="%1."/>
      <w:lvlJc w:val="right"/>
      <w:pPr>
        <w:tabs>
          <w:tab w:val="num" w:pos="700"/>
        </w:tabs>
        <w:ind w:left="700" w:hanging="360"/>
      </w:pPr>
      <w:rPr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A37A9"/>
    <w:multiLevelType w:val="hybridMultilevel"/>
    <w:tmpl w:val="26D64C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2916C2"/>
    <w:multiLevelType w:val="hybridMultilevel"/>
    <w:tmpl w:val="3F867E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20CE6"/>
    <w:multiLevelType w:val="multilevel"/>
    <w:tmpl w:val="43DE304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3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5D92D8B"/>
    <w:multiLevelType w:val="multilevel"/>
    <w:tmpl w:val="43DE304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3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5D0300D2"/>
    <w:multiLevelType w:val="multilevel"/>
    <w:tmpl w:val="43DE304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3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6EF87C6D"/>
    <w:multiLevelType w:val="hybridMultilevel"/>
    <w:tmpl w:val="94AC38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278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42CF6"/>
    <w:multiLevelType w:val="multilevel"/>
    <w:tmpl w:val="43DE304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3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D77B0"/>
    <w:rsid w:val="0005705C"/>
    <w:rsid w:val="0016410A"/>
    <w:rsid w:val="001C1905"/>
    <w:rsid w:val="004B0667"/>
    <w:rsid w:val="004D77B0"/>
    <w:rsid w:val="00531395"/>
    <w:rsid w:val="005D4B38"/>
    <w:rsid w:val="0066716D"/>
    <w:rsid w:val="009A2F85"/>
    <w:rsid w:val="00A2598A"/>
    <w:rsid w:val="00AF1013"/>
    <w:rsid w:val="00CA676F"/>
    <w:rsid w:val="00CB56F4"/>
    <w:rsid w:val="00E625DD"/>
    <w:rsid w:val="00E72E7B"/>
    <w:rsid w:val="00EE52D6"/>
    <w:rsid w:val="00F4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7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D77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D7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D77B0"/>
    <w:pPr>
      <w:keepNext/>
      <w:jc w:val="center"/>
      <w:outlineLvl w:val="3"/>
    </w:pPr>
    <w:rPr>
      <w:b/>
      <w:bCs/>
      <w:color w:val="800080"/>
      <w:sz w:val="52"/>
      <w:szCs w:val="52"/>
    </w:rPr>
  </w:style>
  <w:style w:type="paragraph" w:styleId="Naslov5">
    <w:name w:val="heading 5"/>
    <w:basedOn w:val="Normal"/>
    <w:next w:val="Normal"/>
    <w:link w:val="Naslov5Char"/>
    <w:unhideWhenUsed/>
    <w:qFormat/>
    <w:rsid w:val="004D77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4D77B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nhideWhenUsed/>
    <w:qFormat/>
    <w:rsid w:val="004D77B0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semiHidden/>
    <w:unhideWhenUsed/>
    <w:qFormat/>
    <w:rsid w:val="004D77B0"/>
    <w:pPr>
      <w:keepNext/>
      <w:outlineLvl w:val="7"/>
    </w:pPr>
    <w:rPr>
      <w:rFonts w:ascii="Bookman Old Style" w:hAnsi="Bookman Old Style" w:cs="Bookman Old Style"/>
      <w:b/>
      <w:bCs/>
      <w:sz w:val="28"/>
      <w:szCs w:val="28"/>
      <w:u w:val="single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D77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D77B0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4D77B0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4D77B0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4D77B0"/>
    <w:rPr>
      <w:rFonts w:ascii="Times New Roman" w:eastAsia="Times New Roman" w:hAnsi="Times New Roman" w:cs="Times New Roman"/>
      <w:b/>
      <w:bCs/>
      <w:color w:val="800080"/>
      <w:sz w:val="52"/>
      <w:szCs w:val="52"/>
      <w:lang w:eastAsia="hr-HR"/>
    </w:rPr>
  </w:style>
  <w:style w:type="character" w:customStyle="1" w:styleId="Naslov5Char">
    <w:name w:val="Naslov 5 Char"/>
    <w:basedOn w:val="Zadanifontodlomka"/>
    <w:link w:val="Naslov5"/>
    <w:rsid w:val="004D77B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D77B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D77B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4D77B0"/>
    <w:rPr>
      <w:rFonts w:ascii="Bookman Old Style" w:eastAsia="Times New Roman" w:hAnsi="Bookman Old Style" w:cs="Bookman Old Style"/>
      <w:b/>
      <w:bCs/>
      <w:sz w:val="28"/>
      <w:szCs w:val="28"/>
      <w:u w:val="single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4D77B0"/>
    <w:rPr>
      <w:rFonts w:ascii="Arial" w:eastAsia="Times New Roman" w:hAnsi="Arial" w:cs="Arial"/>
      <w:lang w:eastAsia="hr-HR"/>
    </w:rPr>
  </w:style>
  <w:style w:type="character" w:styleId="Hiperveza">
    <w:name w:val="Hyperlink"/>
    <w:basedOn w:val="Zadanifontodlomka"/>
    <w:semiHidden/>
    <w:unhideWhenUsed/>
    <w:rsid w:val="004D77B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D77B0"/>
    <w:rPr>
      <w:color w:val="800080" w:themeColor="followedHyperlink"/>
      <w:u w:val="single"/>
    </w:rPr>
  </w:style>
  <w:style w:type="paragraph" w:styleId="StandardWeb">
    <w:name w:val="Normal (Web)"/>
    <w:basedOn w:val="Normal"/>
    <w:semiHidden/>
    <w:unhideWhenUsed/>
    <w:rsid w:val="004D77B0"/>
    <w:pPr>
      <w:spacing w:before="100" w:beforeAutospacing="1" w:after="100" w:afterAutospacing="1"/>
    </w:pPr>
  </w:style>
  <w:style w:type="paragraph" w:styleId="Sadraj1">
    <w:name w:val="toc 1"/>
    <w:basedOn w:val="Normal"/>
    <w:next w:val="Normal"/>
    <w:autoRedefine/>
    <w:semiHidden/>
    <w:unhideWhenUsed/>
    <w:rsid w:val="004D77B0"/>
    <w:pPr>
      <w:tabs>
        <w:tab w:val="right" w:leader="underscore" w:pos="9710"/>
      </w:tabs>
      <w:spacing w:before="120"/>
    </w:pPr>
    <w:rPr>
      <w:rFonts w:ascii="Calibri" w:hAnsi="Calibri"/>
      <w:b/>
      <w:bCs/>
      <w:i/>
      <w:iCs/>
      <w:noProof/>
    </w:rPr>
  </w:style>
  <w:style w:type="paragraph" w:styleId="Sadraj2">
    <w:name w:val="toc 2"/>
    <w:basedOn w:val="Normal"/>
    <w:next w:val="Normal"/>
    <w:autoRedefine/>
    <w:semiHidden/>
    <w:unhideWhenUsed/>
    <w:rsid w:val="004D77B0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semiHidden/>
    <w:unhideWhenUsed/>
    <w:rsid w:val="004D77B0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semiHidden/>
    <w:unhideWhenUsed/>
    <w:rsid w:val="004D77B0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unhideWhenUsed/>
    <w:rsid w:val="004D77B0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unhideWhenUsed/>
    <w:rsid w:val="004D77B0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unhideWhenUsed/>
    <w:rsid w:val="004D77B0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unhideWhenUsed/>
    <w:rsid w:val="004D77B0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unhideWhenUsed/>
    <w:rsid w:val="004D77B0"/>
    <w:pPr>
      <w:ind w:left="1920"/>
    </w:pPr>
    <w:rPr>
      <w:sz w:val="20"/>
      <w:szCs w:val="20"/>
    </w:rPr>
  </w:style>
  <w:style w:type="paragraph" w:styleId="Zaglavlje">
    <w:name w:val="header"/>
    <w:basedOn w:val="Normal"/>
    <w:link w:val="ZaglavljeChar"/>
    <w:semiHidden/>
    <w:unhideWhenUsed/>
    <w:rsid w:val="004D77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4D77B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77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7B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pisslike">
    <w:name w:val="caption"/>
    <w:basedOn w:val="Normal"/>
    <w:next w:val="Normal"/>
    <w:semiHidden/>
    <w:unhideWhenUsed/>
    <w:qFormat/>
    <w:rsid w:val="004D77B0"/>
    <w:pPr>
      <w:jc w:val="center"/>
    </w:pPr>
    <w:rPr>
      <w:b/>
      <w:bCs/>
      <w:sz w:val="36"/>
      <w:szCs w:val="36"/>
    </w:rPr>
  </w:style>
  <w:style w:type="paragraph" w:styleId="Naslov">
    <w:name w:val="Title"/>
    <w:basedOn w:val="Normal"/>
    <w:link w:val="NaslovChar"/>
    <w:qFormat/>
    <w:rsid w:val="004D77B0"/>
    <w:pPr>
      <w:jc w:val="center"/>
    </w:pPr>
    <w:rPr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4D77B0"/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character" w:customStyle="1" w:styleId="TijelotekstaChar">
    <w:name w:val="Tijelo teksta Char"/>
    <w:aliases w:val="Body Text Char Char"/>
    <w:basedOn w:val="Zadanifontodlomka"/>
    <w:link w:val="Tijeloteksta"/>
    <w:semiHidden/>
    <w:locked/>
    <w:rsid w:val="004D77B0"/>
    <w:rPr>
      <w:b/>
      <w:bCs/>
      <w:sz w:val="24"/>
      <w:szCs w:val="24"/>
      <w:lang w:val="en-AU"/>
    </w:rPr>
  </w:style>
  <w:style w:type="paragraph" w:styleId="Tijeloteksta">
    <w:name w:val="Body Text"/>
    <w:aliases w:val="Body Text Char"/>
    <w:basedOn w:val="Normal"/>
    <w:link w:val="TijelotekstaChar"/>
    <w:semiHidden/>
    <w:unhideWhenUsed/>
    <w:rsid w:val="004D77B0"/>
    <w:rPr>
      <w:rFonts w:asciiTheme="minorHAnsi" w:eastAsiaTheme="minorHAnsi" w:hAnsiTheme="minorHAnsi" w:cstheme="minorBidi"/>
      <w:b/>
      <w:bCs/>
      <w:lang w:val="en-AU" w:eastAsia="en-US"/>
    </w:rPr>
  </w:style>
  <w:style w:type="character" w:customStyle="1" w:styleId="TijelotekstaChar1">
    <w:name w:val="Tijelo teksta Char1"/>
    <w:aliases w:val="Body Text Char Char1"/>
    <w:basedOn w:val="Zadanifontodlomka"/>
    <w:link w:val="Tijeloteksta"/>
    <w:semiHidden/>
    <w:rsid w:val="004D77B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4D77B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4D77B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4D77B0"/>
    <w:rPr>
      <w:b/>
      <w:bCs/>
    </w:rPr>
  </w:style>
  <w:style w:type="character" w:customStyle="1" w:styleId="PodnaslovChar">
    <w:name w:val="Podnaslov Char"/>
    <w:basedOn w:val="Zadanifontodlomka"/>
    <w:link w:val="Podnaslov"/>
    <w:rsid w:val="004D77B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unhideWhenUsed/>
    <w:rsid w:val="004D77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4D77B0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paragraph" w:styleId="Odlomakpopisa">
    <w:name w:val="List Paragraph"/>
    <w:basedOn w:val="Normal"/>
    <w:uiPriority w:val="34"/>
    <w:qFormat/>
    <w:rsid w:val="004D77B0"/>
    <w:pPr>
      <w:ind w:left="720"/>
      <w:contextualSpacing/>
    </w:pPr>
  </w:style>
  <w:style w:type="paragraph" w:customStyle="1" w:styleId="Style2">
    <w:name w:val="Style2"/>
    <w:basedOn w:val="Normal"/>
    <w:rsid w:val="004D77B0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</w:rPr>
  </w:style>
  <w:style w:type="paragraph" w:customStyle="1" w:styleId="Style3">
    <w:name w:val="Style3"/>
    <w:basedOn w:val="Normal"/>
    <w:rsid w:val="004D77B0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</w:rPr>
  </w:style>
  <w:style w:type="paragraph" w:customStyle="1" w:styleId="Style5">
    <w:name w:val="Style5"/>
    <w:basedOn w:val="Normal"/>
    <w:rsid w:val="004D77B0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Franklin Gothic Book" w:hAnsi="Franklin Gothic Book" w:cs="Franklin Gothic Book"/>
    </w:rPr>
  </w:style>
  <w:style w:type="paragraph" w:customStyle="1" w:styleId="Style4">
    <w:name w:val="Style4"/>
    <w:basedOn w:val="Normal"/>
    <w:rsid w:val="004D77B0"/>
    <w:pPr>
      <w:widowControl w:val="0"/>
      <w:autoSpaceDE w:val="0"/>
      <w:autoSpaceDN w:val="0"/>
      <w:adjustRightInd w:val="0"/>
      <w:spacing w:line="192" w:lineRule="exact"/>
    </w:pPr>
    <w:rPr>
      <w:rFonts w:ascii="Franklin Gothic Book" w:hAnsi="Franklin Gothic Book" w:cs="Franklin Gothic Book"/>
    </w:rPr>
  </w:style>
  <w:style w:type="paragraph" w:customStyle="1" w:styleId="Style6">
    <w:name w:val="Style6"/>
    <w:basedOn w:val="Normal"/>
    <w:rsid w:val="004D77B0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</w:rPr>
  </w:style>
  <w:style w:type="paragraph" w:customStyle="1" w:styleId="Odlomakpopisa1">
    <w:name w:val="Odlomak popisa1"/>
    <w:basedOn w:val="Normal"/>
    <w:qFormat/>
    <w:rsid w:val="004D77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basedOn w:val="Zadanifontodlomka"/>
    <w:rsid w:val="004D77B0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FontStyle12">
    <w:name w:val="Font Style12"/>
    <w:basedOn w:val="Zadanifontodlomka"/>
    <w:rsid w:val="004D77B0"/>
    <w:rPr>
      <w:rFonts w:ascii="Franklin Gothic Book" w:hAnsi="Franklin Gothic Book" w:cs="Franklin Gothic Book" w:hint="default"/>
      <w:b/>
      <w:bCs/>
      <w:i/>
      <w:iCs/>
      <w:sz w:val="18"/>
      <w:szCs w:val="18"/>
    </w:rPr>
  </w:style>
  <w:style w:type="character" w:customStyle="1" w:styleId="FontStyle14">
    <w:name w:val="Font Style14"/>
    <w:basedOn w:val="Zadanifontodlomka"/>
    <w:rsid w:val="004D77B0"/>
    <w:rPr>
      <w:rFonts w:ascii="Franklin Gothic Book" w:hAnsi="Franklin Gothic Book" w:cs="Franklin Gothic Book" w:hint="default"/>
      <w:sz w:val="14"/>
      <w:szCs w:val="14"/>
    </w:rPr>
  </w:style>
  <w:style w:type="character" w:customStyle="1" w:styleId="FontStyle13">
    <w:name w:val="Font Style13"/>
    <w:basedOn w:val="Zadanifontodlomka"/>
    <w:rsid w:val="004D77B0"/>
    <w:rPr>
      <w:rFonts w:ascii="Franklin Gothic Book" w:hAnsi="Franklin Gothic Book" w:cs="Franklin Gothic Book" w:hint="default"/>
      <w:i/>
      <w:iCs/>
      <w:sz w:val="14"/>
      <w:szCs w:val="14"/>
    </w:rPr>
  </w:style>
  <w:style w:type="character" w:customStyle="1" w:styleId="CharChar">
    <w:name w:val="Char Char"/>
    <w:basedOn w:val="Zadanifontodlomka"/>
    <w:rsid w:val="004D77B0"/>
    <w:rPr>
      <w:b/>
      <w:bCs/>
      <w:sz w:val="24"/>
      <w:szCs w:val="24"/>
      <w:u w:val="single"/>
      <w:lang w:val="hr-HR" w:eastAsia="hr-HR"/>
    </w:rPr>
  </w:style>
  <w:style w:type="table" w:styleId="Reetkatablice3">
    <w:name w:val="Table Grid 3"/>
    <w:basedOn w:val="Obinatablica"/>
    <w:semiHidden/>
    <w:unhideWhenUsed/>
    <w:rsid w:val="004D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4D7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4D77B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60"/>
    <w:rsid w:val="009A2F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B56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6F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605E-7365-481D-9966-2F8ED6B0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10</cp:revision>
  <dcterms:created xsi:type="dcterms:W3CDTF">2011-10-04T07:43:00Z</dcterms:created>
  <dcterms:modified xsi:type="dcterms:W3CDTF">2011-10-12T15:05:00Z</dcterms:modified>
</cp:coreProperties>
</file>