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902AA3" w:rsidRDefault="00902AA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AA3F94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radn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mjest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193E32" w:rsidRPr="00155DAA" w:rsidRDefault="00A947E8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Domar/kotlovničar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="00EA2035"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A2035"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193E32">
        <w:rPr>
          <w:rFonts w:eastAsia="Times New Roman" w:cs="Calibri"/>
          <w:sz w:val="20"/>
          <w:szCs w:val="20"/>
          <w:lang w:eastAsia="hr-HR"/>
        </w:rPr>
        <w:t xml:space="preserve">40 sati tjedno, </w:t>
      </w:r>
      <w:r w:rsidR="00902AA3">
        <w:rPr>
          <w:rFonts w:eastAsia="Times New Roman" w:cs="Calibri"/>
          <w:sz w:val="20"/>
          <w:szCs w:val="20"/>
          <w:lang w:eastAsia="hr-HR"/>
        </w:rPr>
        <w:t>određeno puno radno vrijeme</w:t>
      </w:r>
      <w:r>
        <w:rPr>
          <w:rFonts w:eastAsia="Times New Roman" w:cs="Calibri"/>
          <w:sz w:val="20"/>
          <w:szCs w:val="20"/>
          <w:lang w:eastAsia="hr-HR"/>
        </w:rPr>
        <w:t>, zamjena za neplaćeni dopust</w:t>
      </w:r>
    </w:p>
    <w:p w:rsidR="00155DAA" w:rsidRPr="00155DAA" w:rsidRDefault="00155DAA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Industrijska proizvodnja lijekova, </w:t>
      </w:r>
      <w:r>
        <w:rPr>
          <w:rFonts w:eastAsia="Times New Roman" w:cs="Calibri"/>
          <w:sz w:val="20"/>
          <w:szCs w:val="20"/>
          <w:lang w:eastAsia="hr-HR"/>
        </w:rPr>
        <w:t>1 izvršitelj, 4 sata neposrednog odgojno-obrazovnog rada, 7 sati tjedno, zamjena za roditeljski dopust</w:t>
      </w:r>
    </w:p>
    <w:p w:rsidR="00155DAA" w:rsidRPr="00155DAA" w:rsidRDefault="00155DAA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Tjelesne i zdravstvene kulture, </w:t>
      </w:r>
      <w:r>
        <w:rPr>
          <w:rFonts w:eastAsia="Times New Roman" w:cs="Calibri"/>
          <w:sz w:val="20"/>
          <w:szCs w:val="20"/>
          <w:lang w:eastAsia="hr-HR"/>
        </w:rPr>
        <w:t>1 izvršitelj, 20 sati neposrednog odgojno-obrazovnog rada, 36 sati tjedno, zamjena za bolovanje, rodiljni i roditeljski dopust</w:t>
      </w:r>
    </w:p>
    <w:p w:rsidR="00155DAA" w:rsidRPr="00155DAA" w:rsidRDefault="00155DAA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 w:rsidRPr="00155DAA">
        <w:rPr>
          <w:rFonts w:eastAsia="Times New Roman" w:cs="Times New Roman"/>
          <w:b/>
          <w:sz w:val="20"/>
          <w:szCs w:val="20"/>
          <w:lang w:eastAsia="hr-HR"/>
        </w:rPr>
        <w:t>Nastavnik iz predmeta Osnove trgovine</w:t>
      </w:r>
      <w:r>
        <w:rPr>
          <w:rFonts w:eastAsia="Times New Roman" w:cs="Times New Roman"/>
          <w:b/>
          <w:sz w:val="20"/>
          <w:szCs w:val="20"/>
          <w:lang w:eastAsia="hr-HR"/>
        </w:rPr>
        <w:t xml:space="preserve">, </w:t>
      </w:r>
      <w:r>
        <w:rPr>
          <w:rFonts w:eastAsia="Times New Roman" w:cs="Times New Roman"/>
          <w:sz w:val="20"/>
          <w:szCs w:val="20"/>
          <w:lang w:eastAsia="hr-HR"/>
        </w:rPr>
        <w:t>1 izvršitelj, 2 sata neposrednog odgojno-obrazovnog rada, 4 sata tjedno, zamjena za roditeljski dopust</w:t>
      </w:r>
    </w:p>
    <w:p w:rsidR="00155DAA" w:rsidRDefault="00155DAA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>
        <w:rPr>
          <w:rFonts w:eastAsia="Times New Roman" w:cs="Times New Roman"/>
          <w:b/>
          <w:sz w:val="20"/>
          <w:szCs w:val="20"/>
          <w:lang w:eastAsia="hr-HR"/>
        </w:rPr>
        <w:t xml:space="preserve">Nastavnik iz predmeta Strukovne vježbe, </w:t>
      </w:r>
      <w:r w:rsidRPr="00155DAA">
        <w:rPr>
          <w:rFonts w:eastAsia="Times New Roman" w:cs="Times New Roman"/>
          <w:sz w:val="20"/>
          <w:szCs w:val="20"/>
          <w:lang w:eastAsia="hr-HR"/>
        </w:rPr>
        <w:t>1 izvršitelj, 6 sati neposrednog odgojno-obrazovnog rada, 11 sati tjedno, zamjena za roditeljski dopust</w:t>
      </w:r>
    </w:p>
    <w:p w:rsidR="00155DAA" w:rsidRDefault="00155DAA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>
        <w:rPr>
          <w:rFonts w:eastAsia="Times New Roman" w:cs="Times New Roman"/>
          <w:b/>
          <w:sz w:val="20"/>
          <w:szCs w:val="20"/>
          <w:lang w:eastAsia="hr-HR"/>
        </w:rPr>
        <w:t xml:space="preserve">Nastavnik iz predmeta Tehnika vanjskotrgovinskog poslovanja, </w:t>
      </w:r>
      <w:r w:rsidRPr="00155DAA">
        <w:rPr>
          <w:rFonts w:eastAsia="Times New Roman" w:cs="Times New Roman"/>
          <w:sz w:val="20"/>
          <w:szCs w:val="20"/>
          <w:lang w:eastAsia="hr-HR"/>
        </w:rPr>
        <w:t>1 izvršitelj, 3 sata neposrednog odgojno-obrazovnog rada, 5 sati tjedno, zamjena za roditeljski dopust</w:t>
      </w:r>
    </w:p>
    <w:p w:rsidR="00155DAA" w:rsidRPr="00155DAA" w:rsidRDefault="00155DAA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>
        <w:rPr>
          <w:rFonts w:eastAsia="Times New Roman" w:cs="Times New Roman"/>
          <w:b/>
          <w:sz w:val="20"/>
          <w:szCs w:val="20"/>
          <w:lang w:eastAsia="hr-HR"/>
        </w:rPr>
        <w:t xml:space="preserve">Nastavnik iz predmeta Vježbenička tvrtka, </w:t>
      </w:r>
      <w:r w:rsidRPr="00155DAA">
        <w:rPr>
          <w:rFonts w:eastAsia="Times New Roman" w:cs="Times New Roman"/>
          <w:sz w:val="20"/>
          <w:szCs w:val="20"/>
          <w:lang w:eastAsia="hr-HR"/>
        </w:rPr>
        <w:t>1 izvršitelj, 2 sata neposrednog odgojno-obrazovnog rada, 4 sata tjedno, zamjena za roditeljski dopust</w:t>
      </w:r>
    </w:p>
    <w:p w:rsidR="00193E32" w:rsidRPr="00193E32" w:rsidRDefault="00193E32" w:rsidP="00193E32">
      <w:pPr>
        <w:spacing w:after="0" w:line="240" w:lineRule="auto"/>
        <w:ind w:left="1210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251892" w:rsidP="00193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577083" w:rsidRPr="00EF2E98">
        <w:rPr>
          <w:rFonts w:eastAsia="Times New Roman" w:cs="Times New Roman"/>
          <w:sz w:val="20"/>
          <w:szCs w:val="20"/>
          <w:lang w:eastAsia="hr-HR"/>
        </w:rPr>
        <w:t>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Default="00193E32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dokaz o stručnoj spremi</w:t>
      </w:r>
    </w:p>
    <w:p w:rsidR="00A947E8" w:rsidRDefault="00A947E8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dokaz o položenom stručnom ispitu za rukovatelja centralnog grijanja</w:t>
      </w:r>
      <w:r w:rsidR="00251892">
        <w:rPr>
          <w:rFonts w:eastAsia="Times New Roman" w:cs="Times New Roman"/>
          <w:sz w:val="20"/>
          <w:szCs w:val="20"/>
          <w:lang w:eastAsia="hr-HR"/>
        </w:rPr>
        <w:t xml:space="preserve"> (točka 1 natječaja)</w:t>
      </w:r>
    </w:p>
    <w:p w:rsidR="00251892" w:rsidRPr="00251892" w:rsidRDefault="00251892" w:rsidP="0025189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155DAA" w:rsidRDefault="00155DAA" w:rsidP="00155DA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155DAA" w:rsidRPr="00F10E32" w:rsidRDefault="00CC0981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Uvjeti za zasnivanje radnog odnosa: opći uvjeti sukladno općim propisima o radu te posebni uvjeti propisani člankom 105. i 106. Zakona o odgoju i obrazovanju u osnovnoj i srednjoj školi (NN, broj 87/08, 86/09, 92/10, 105/10, 90/11, 5/12, 16/12, 86/12, 126/12, 94/13, 1</w:t>
      </w:r>
      <w:r w:rsidR="00251892">
        <w:rPr>
          <w:rFonts w:eastAsia="Times New Roman" w:cs="Times New Roman"/>
          <w:sz w:val="20"/>
          <w:szCs w:val="20"/>
          <w:lang w:eastAsia="hr-HR"/>
        </w:rPr>
        <w:t xml:space="preserve">52/14 i 7/17, 68/18., 98/19.), </w:t>
      </w:r>
      <w:r>
        <w:rPr>
          <w:rFonts w:eastAsia="Times New Roman" w:cs="Times New Roman"/>
          <w:sz w:val="20"/>
          <w:szCs w:val="20"/>
          <w:lang w:eastAsia="hr-HR"/>
        </w:rPr>
        <w:t xml:space="preserve">člankom 2., 12. i 37. Pravilnika o stručnoj spremi i pedagoško psihološkom-obrazovanju nastavnika u srednjem školstvu (NN, broj 1/96. i 80/99.), Nastavnim planom i okvirnim obrazovnim programom za zanimanje komercijalist (točka 5. i 6. natječaja), Nastavnim planom i okvirnim programom za zanimanje farmaceutski tehničar/farmaceutska tehničarka (točka 2. natječaja), Strukovnim kurikulumom za stjecanje kvalifikacije ekonomist u obrazovnom sektoru ekonomije, trgovina i poslovna administracija (točka 7. natječaja), srednja stručna sprema - obrtnička škola, položen </w:t>
      </w:r>
      <w:r w:rsidR="00251892">
        <w:rPr>
          <w:rFonts w:eastAsia="Times New Roman" w:cs="Times New Roman"/>
          <w:sz w:val="20"/>
          <w:szCs w:val="20"/>
          <w:lang w:eastAsia="hr-HR"/>
        </w:rPr>
        <w:t xml:space="preserve">stručni </w:t>
      </w:r>
      <w:r>
        <w:rPr>
          <w:rFonts w:eastAsia="Times New Roman" w:cs="Times New Roman"/>
          <w:sz w:val="20"/>
          <w:szCs w:val="20"/>
          <w:lang w:eastAsia="hr-HR"/>
        </w:rPr>
        <w:t xml:space="preserve">ispit za rukovatelja centralnog grijanja u skladu sa zakonskim propisima (točka 1. </w:t>
      </w:r>
      <w:r w:rsidR="00536BB0">
        <w:rPr>
          <w:rFonts w:eastAsia="Times New Roman" w:cs="Times New Roman"/>
          <w:sz w:val="20"/>
          <w:szCs w:val="20"/>
          <w:lang w:eastAsia="hr-HR"/>
        </w:rPr>
        <w:t>n</w:t>
      </w:r>
      <w:r>
        <w:rPr>
          <w:rFonts w:eastAsia="Times New Roman" w:cs="Times New Roman"/>
          <w:sz w:val="20"/>
          <w:szCs w:val="20"/>
          <w:lang w:eastAsia="hr-HR"/>
        </w:rPr>
        <w:t>atječaja).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AC0C7D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prijavljenim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 w:rsidR="00C63582"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spellEnd"/>
      <w:proofErr w:type="gram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osoba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koja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podnese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pravodobnu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potpunu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ispunjava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formalne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uvjete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iz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proofErr w:type="spellStart"/>
      <w:proofErr w:type="gramStart"/>
      <w:r w:rsidRPr="00665EC5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prethodi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postupak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selekcije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putem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F859F7"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(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intervjua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)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u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skladu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Pravilnikom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načinu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postupku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  <w:proofErr w:type="gramEnd"/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Sve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obavijesti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vezane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statusu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nač</w:t>
      </w:r>
      <w:r>
        <w:rPr>
          <w:rFonts w:eastAsia="Times New Roman" w:cs="Times New Roman"/>
          <w:sz w:val="20"/>
          <w:szCs w:val="20"/>
          <w:lang w:val="en" w:eastAsia="hr-HR"/>
        </w:rPr>
        <w:t>inu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vremenu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sadržaju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mjestu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odnosno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</w:t>
      </w:r>
      <w:r>
        <w:rPr>
          <w:rFonts w:eastAsia="Times New Roman" w:cs="Times New Roman"/>
          <w:sz w:val="20"/>
          <w:szCs w:val="20"/>
          <w:lang w:val="en" w:eastAsia="hr-HR"/>
        </w:rPr>
        <w:t>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objavit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mrežnoj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stranici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Škole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hyperlink r:id="rId10" w:history="1">
        <w:r w:rsidR="00A20423" w:rsidRPr="0093163F">
          <w:rPr>
            <w:rStyle w:val="Hyperlink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se da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svi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obaviješteni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upoznati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pojedinim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fazama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yperlink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902AA3">
        <w:rPr>
          <w:rFonts w:eastAsia="Times New Roman" w:cs="Calibri"/>
          <w:sz w:val="20"/>
          <w:szCs w:val="20"/>
          <w:lang w:eastAsia="hr-HR"/>
        </w:rPr>
        <w:t>20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ED4AE9">
        <w:rPr>
          <w:rFonts w:eastAsia="Times New Roman" w:cs="Calibri"/>
          <w:sz w:val="20"/>
          <w:szCs w:val="20"/>
          <w:lang w:eastAsia="hr-HR"/>
        </w:rPr>
        <w:t>227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902AA3">
        <w:rPr>
          <w:rFonts w:eastAsia="Times New Roman" w:cs="Calibri"/>
          <w:sz w:val="20"/>
          <w:szCs w:val="20"/>
          <w:lang w:eastAsia="hr-HR"/>
        </w:rPr>
        <w:t xml:space="preserve"> 2137-49-05-20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5A228F">
        <w:rPr>
          <w:rFonts w:eastAsia="Times New Roman" w:cs="Calibri"/>
          <w:sz w:val="20"/>
          <w:szCs w:val="20"/>
          <w:lang w:eastAsia="hr-HR"/>
        </w:rPr>
        <w:t xml:space="preserve"> </w:t>
      </w:r>
      <w:r w:rsidR="00F907E3">
        <w:rPr>
          <w:rFonts w:eastAsia="Times New Roman" w:cs="Calibri"/>
          <w:sz w:val="20"/>
          <w:szCs w:val="20"/>
          <w:lang w:eastAsia="hr-HR"/>
        </w:rPr>
        <w:t>26.11.2020.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7D" w:rsidRDefault="00AC0C7D">
      <w:pPr>
        <w:spacing w:after="0" w:line="240" w:lineRule="auto"/>
      </w:pPr>
      <w:r>
        <w:separator/>
      </w:r>
    </w:p>
  </w:endnote>
  <w:endnote w:type="continuationSeparator" w:id="0">
    <w:p w:rsidR="00AC0C7D" w:rsidRDefault="00AC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AE9">
      <w:rPr>
        <w:noProof/>
      </w:rPr>
      <w:t>2</w:t>
    </w:r>
    <w:r>
      <w:fldChar w:fldCharType="end"/>
    </w:r>
  </w:p>
  <w:p w:rsidR="005703BA" w:rsidRDefault="00AC0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7D" w:rsidRDefault="00AC0C7D">
      <w:pPr>
        <w:spacing w:after="0" w:line="240" w:lineRule="auto"/>
      </w:pPr>
      <w:r>
        <w:separator/>
      </w:r>
    </w:p>
  </w:footnote>
  <w:footnote w:type="continuationSeparator" w:id="0">
    <w:p w:rsidR="00AC0C7D" w:rsidRDefault="00AC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387C6D90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EE68A20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55DAA"/>
    <w:rsid w:val="001879E2"/>
    <w:rsid w:val="00193E32"/>
    <w:rsid w:val="001A4D5A"/>
    <w:rsid w:val="001B7D04"/>
    <w:rsid w:val="001D0042"/>
    <w:rsid w:val="001D6494"/>
    <w:rsid w:val="001F2FF7"/>
    <w:rsid w:val="00215BF0"/>
    <w:rsid w:val="0022797B"/>
    <w:rsid w:val="00231624"/>
    <w:rsid w:val="00251892"/>
    <w:rsid w:val="00253045"/>
    <w:rsid w:val="002737D0"/>
    <w:rsid w:val="002B6F31"/>
    <w:rsid w:val="002C0358"/>
    <w:rsid w:val="002D27F0"/>
    <w:rsid w:val="00314506"/>
    <w:rsid w:val="003431C5"/>
    <w:rsid w:val="003542EA"/>
    <w:rsid w:val="0037075D"/>
    <w:rsid w:val="00373622"/>
    <w:rsid w:val="00375D1D"/>
    <w:rsid w:val="00394B48"/>
    <w:rsid w:val="003D006C"/>
    <w:rsid w:val="00406A29"/>
    <w:rsid w:val="00413D7E"/>
    <w:rsid w:val="00425E03"/>
    <w:rsid w:val="004261D6"/>
    <w:rsid w:val="00427E3C"/>
    <w:rsid w:val="0043432B"/>
    <w:rsid w:val="004823A4"/>
    <w:rsid w:val="004B083D"/>
    <w:rsid w:val="004D0B22"/>
    <w:rsid w:val="004D397E"/>
    <w:rsid w:val="004E458F"/>
    <w:rsid w:val="004E557E"/>
    <w:rsid w:val="00535EA8"/>
    <w:rsid w:val="00536BB0"/>
    <w:rsid w:val="00544E2A"/>
    <w:rsid w:val="00545019"/>
    <w:rsid w:val="0055734D"/>
    <w:rsid w:val="00561440"/>
    <w:rsid w:val="00566050"/>
    <w:rsid w:val="00577083"/>
    <w:rsid w:val="00587CD8"/>
    <w:rsid w:val="005A228F"/>
    <w:rsid w:val="005A2532"/>
    <w:rsid w:val="005D0DBC"/>
    <w:rsid w:val="005F3280"/>
    <w:rsid w:val="00632D0D"/>
    <w:rsid w:val="00637085"/>
    <w:rsid w:val="00647ECE"/>
    <w:rsid w:val="00665EC5"/>
    <w:rsid w:val="006673C5"/>
    <w:rsid w:val="006715EA"/>
    <w:rsid w:val="00676F29"/>
    <w:rsid w:val="00687E9A"/>
    <w:rsid w:val="006A5888"/>
    <w:rsid w:val="006D73A3"/>
    <w:rsid w:val="006E5CF6"/>
    <w:rsid w:val="006F2B82"/>
    <w:rsid w:val="00704F8B"/>
    <w:rsid w:val="00716ADE"/>
    <w:rsid w:val="007315C7"/>
    <w:rsid w:val="0079475B"/>
    <w:rsid w:val="007E72C6"/>
    <w:rsid w:val="00824522"/>
    <w:rsid w:val="008535EF"/>
    <w:rsid w:val="0086176D"/>
    <w:rsid w:val="00864676"/>
    <w:rsid w:val="00871CFC"/>
    <w:rsid w:val="00874479"/>
    <w:rsid w:val="00885337"/>
    <w:rsid w:val="008920F4"/>
    <w:rsid w:val="008B4EBA"/>
    <w:rsid w:val="008D4EB9"/>
    <w:rsid w:val="008E307B"/>
    <w:rsid w:val="008E45B3"/>
    <w:rsid w:val="00902AA3"/>
    <w:rsid w:val="00907BC1"/>
    <w:rsid w:val="0093163F"/>
    <w:rsid w:val="009964B8"/>
    <w:rsid w:val="009D12CE"/>
    <w:rsid w:val="009D4518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7E8"/>
    <w:rsid w:val="00A94A4E"/>
    <w:rsid w:val="00AA3F94"/>
    <w:rsid w:val="00AC0C7D"/>
    <w:rsid w:val="00AD4675"/>
    <w:rsid w:val="00AD7DC7"/>
    <w:rsid w:val="00AE24D9"/>
    <w:rsid w:val="00AF2C78"/>
    <w:rsid w:val="00B40E48"/>
    <w:rsid w:val="00B53006"/>
    <w:rsid w:val="00B57282"/>
    <w:rsid w:val="00B7478F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C0981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C3581"/>
    <w:rsid w:val="00ED45C7"/>
    <w:rsid w:val="00ED4AE9"/>
    <w:rsid w:val="00ED6161"/>
    <w:rsid w:val="00EF0599"/>
    <w:rsid w:val="00EF2E98"/>
    <w:rsid w:val="00EF3C2B"/>
    <w:rsid w:val="00F01960"/>
    <w:rsid w:val="00F03F8D"/>
    <w:rsid w:val="00F04DE9"/>
    <w:rsid w:val="00F06B4B"/>
    <w:rsid w:val="00F10E32"/>
    <w:rsid w:val="00F11E93"/>
    <w:rsid w:val="00F26E85"/>
    <w:rsid w:val="00F352C4"/>
    <w:rsid w:val="00F35E07"/>
    <w:rsid w:val="00F37A1C"/>
    <w:rsid w:val="00F425DC"/>
    <w:rsid w:val="00F56BFD"/>
    <w:rsid w:val="00F859F7"/>
    <w:rsid w:val="00F907E3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94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94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C4C1-389C-486E-8D1A-9BAD24BE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Microsoft</cp:lastModifiedBy>
  <cp:revision>6</cp:revision>
  <cp:lastPrinted>2020-10-19T09:06:00Z</cp:lastPrinted>
  <dcterms:created xsi:type="dcterms:W3CDTF">2020-11-25T08:11:00Z</dcterms:created>
  <dcterms:modified xsi:type="dcterms:W3CDTF">2020-11-25T12:54:00Z</dcterms:modified>
</cp:coreProperties>
</file>