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9CB" w14:textId="32DC0E56" w:rsidR="00323A3A" w:rsidRPr="00244F20" w:rsidRDefault="00A52183" w:rsidP="007642D7">
      <w:pPr>
        <w:jc w:val="both"/>
        <w:rPr>
          <w:rFonts w:cstheme="minorHAnsi"/>
        </w:rPr>
      </w:pPr>
      <w:r>
        <w:rPr>
          <w:rFonts w:cstheme="minorHAnsi"/>
        </w:rPr>
        <w:t xml:space="preserve">Na temelju članka 5. stavak 1. Odluke o zakupu i kupoprodaji poslovnog prostora u vlasništvu Koprivničko-križevačke županije („Službeni glasnik Koprivničko-križevačke županije“ broj 2/19.), </w:t>
      </w:r>
      <w:r w:rsidR="007642D7" w:rsidRPr="00244F20">
        <w:rPr>
          <w:rFonts w:cstheme="minorHAnsi"/>
        </w:rPr>
        <w:t xml:space="preserve"> a u svezi sa Zaključkom</w:t>
      </w:r>
      <w:r w:rsidR="00247F48" w:rsidRPr="00244F20">
        <w:rPr>
          <w:rFonts w:cstheme="minorHAnsi"/>
        </w:rPr>
        <w:t xml:space="preserve"> Župana Koprivničko-križevačke županije</w:t>
      </w:r>
      <w:r w:rsidR="007642D7" w:rsidRPr="00244F20">
        <w:rPr>
          <w:rFonts w:cstheme="minorHAnsi"/>
        </w:rPr>
        <w:t xml:space="preserve"> o davanju suglasnosti na Odluku o raspisivanju javnog natječaja za zakup </w:t>
      </w:r>
      <w:r w:rsidR="00A776EA">
        <w:rPr>
          <w:rFonts w:cstheme="minorHAnsi"/>
        </w:rPr>
        <w:t>poslovnog</w:t>
      </w:r>
      <w:r w:rsidR="007642D7" w:rsidRPr="00244F20">
        <w:rPr>
          <w:rFonts w:cstheme="minorHAnsi"/>
        </w:rPr>
        <w:t xml:space="preserve"> prostora (KLASA: 602-03/2</w:t>
      </w:r>
      <w:r>
        <w:rPr>
          <w:rFonts w:cstheme="minorHAnsi"/>
        </w:rPr>
        <w:t>3</w:t>
      </w:r>
      <w:r w:rsidR="007642D7" w:rsidRPr="00244F20">
        <w:rPr>
          <w:rFonts w:cstheme="minorHAnsi"/>
        </w:rPr>
        <w:t>-01/2, URBROJ: 2137-0</w:t>
      </w:r>
      <w:r>
        <w:rPr>
          <w:rFonts w:cstheme="minorHAnsi"/>
        </w:rPr>
        <w:t>7</w:t>
      </w:r>
      <w:r w:rsidR="007642D7" w:rsidRPr="00244F20">
        <w:rPr>
          <w:rFonts w:cstheme="minorHAnsi"/>
        </w:rPr>
        <w:t>/0</w:t>
      </w:r>
      <w:r>
        <w:rPr>
          <w:rFonts w:cstheme="minorHAnsi"/>
        </w:rPr>
        <w:t>4</w:t>
      </w:r>
      <w:r w:rsidR="007642D7" w:rsidRPr="00244F20">
        <w:rPr>
          <w:rFonts w:cstheme="minorHAnsi"/>
        </w:rPr>
        <w:t>-2</w:t>
      </w:r>
      <w:r>
        <w:rPr>
          <w:rFonts w:cstheme="minorHAnsi"/>
        </w:rPr>
        <w:t>4</w:t>
      </w:r>
      <w:r w:rsidR="007642D7" w:rsidRPr="00244F20">
        <w:rPr>
          <w:rFonts w:cstheme="minorHAnsi"/>
        </w:rPr>
        <w:t>-</w:t>
      </w:r>
      <w:r>
        <w:rPr>
          <w:rFonts w:cstheme="minorHAnsi"/>
        </w:rPr>
        <w:t>18</w:t>
      </w:r>
      <w:r w:rsidR="007642D7" w:rsidRPr="00244F20">
        <w:rPr>
          <w:rFonts w:cstheme="minorHAnsi"/>
        </w:rPr>
        <w:t xml:space="preserve">, od </w:t>
      </w:r>
      <w:r>
        <w:rPr>
          <w:rFonts w:cstheme="minorHAnsi"/>
        </w:rPr>
        <w:t>28. ožujka 2024.)</w:t>
      </w:r>
      <w:r w:rsidR="007642D7" w:rsidRPr="00244F20">
        <w:rPr>
          <w:rFonts w:cstheme="minorHAnsi"/>
        </w:rPr>
        <w:t xml:space="preserve"> </w:t>
      </w:r>
      <w:r w:rsidR="00247F48" w:rsidRPr="00244F20">
        <w:rPr>
          <w:rFonts w:cstheme="minorHAnsi"/>
        </w:rPr>
        <w:t xml:space="preserve">Školski odbor Srednje škole Koprivnica </w:t>
      </w:r>
      <w:r>
        <w:rPr>
          <w:rFonts w:cstheme="minorHAnsi"/>
        </w:rPr>
        <w:t>raspisuje</w:t>
      </w:r>
    </w:p>
    <w:p w14:paraId="4A119F47" w14:textId="44DD0571" w:rsidR="00247F48" w:rsidRPr="00244F20" w:rsidRDefault="00247F48" w:rsidP="00247F48">
      <w:pPr>
        <w:spacing w:after="0" w:line="240" w:lineRule="auto"/>
        <w:jc w:val="both"/>
        <w:rPr>
          <w:rFonts w:cstheme="minorHAnsi"/>
        </w:rPr>
      </w:pPr>
    </w:p>
    <w:p w14:paraId="6E26A903" w14:textId="13B84B6C" w:rsidR="00247F48" w:rsidRPr="00244F20" w:rsidRDefault="00A52183" w:rsidP="00247F4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JAVNI </w:t>
      </w:r>
      <w:r w:rsidR="00247F48" w:rsidRPr="00244F20">
        <w:rPr>
          <w:rFonts w:cstheme="minorHAnsi"/>
          <w:b/>
          <w:bCs/>
        </w:rPr>
        <w:t>NATJEČAJ</w:t>
      </w:r>
    </w:p>
    <w:p w14:paraId="34883539" w14:textId="7294F526" w:rsidR="00247F48" w:rsidRPr="00244F20" w:rsidRDefault="00247F48" w:rsidP="00247F48">
      <w:pPr>
        <w:spacing w:after="0" w:line="240" w:lineRule="auto"/>
        <w:jc w:val="center"/>
        <w:rPr>
          <w:rFonts w:cstheme="minorHAnsi"/>
          <w:b/>
          <w:bCs/>
        </w:rPr>
      </w:pPr>
      <w:r w:rsidRPr="00244F20">
        <w:rPr>
          <w:rFonts w:cstheme="minorHAnsi"/>
          <w:b/>
          <w:bCs/>
        </w:rPr>
        <w:t xml:space="preserve">za </w:t>
      </w:r>
      <w:r w:rsidR="00A52183">
        <w:rPr>
          <w:rFonts w:cstheme="minorHAnsi"/>
          <w:b/>
          <w:bCs/>
        </w:rPr>
        <w:t>davanje u zakup poslovnog prostora</w:t>
      </w:r>
    </w:p>
    <w:p w14:paraId="55C8030A" w14:textId="75296BAC" w:rsidR="00247F48" w:rsidRPr="00244F20" w:rsidRDefault="00247F48" w:rsidP="00247F48">
      <w:pPr>
        <w:spacing w:after="0" w:line="240" w:lineRule="auto"/>
        <w:jc w:val="both"/>
        <w:rPr>
          <w:rFonts w:cstheme="minorHAnsi"/>
        </w:rPr>
      </w:pPr>
    </w:p>
    <w:p w14:paraId="7915F3B5" w14:textId="55E9323B" w:rsidR="00247F48" w:rsidRDefault="00A52183" w:rsidP="00247F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PREDMET ZA</w:t>
      </w:r>
      <w:r w:rsidR="004D47A0">
        <w:rPr>
          <w:rFonts w:cstheme="minorHAnsi"/>
        </w:rPr>
        <w:t>KUPA</w:t>
      </w:r>
      <w:r>
        <w:rPr>
          <w:rFonts w:cstheme="minorHAnsi"/>
        </w:rPr>
        <w:t>: poslovni prostor u zgradi Srednje škole Koprivnica na adresi Trg slobode 7, Koprivnica, s priključkom na električnu energiju, za postavljanje samoposlužnog automata za kavu i ostale hladne napitke te zdrave grickalice.</w:t>
      </w:r>
    </w:p>
    <w:p w14:paraId="349D8B59" w14:textId="3F1ECFB6" w:rsidR="00A52183" w:rsidRPr="00244F20" w:rsidRDefault="00A52183" w:rsidP="00247F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Ukupna površina za postavljanje aparata iznosi cca 4m²</w:t>
      </w:r>
      <w:r w:rsidR="00A776EA">
        <w:rPr>
          <w:rFonts w:cstheme="minorHAnsi"/>
        </w:rPr>
        <w:t>.</w:t>
      </w:r>
    </w:p>
    <w:p w14:paraId="6BB0AD77" w14:textId="73FBB181" w:rsidR="00247F48" w:rsidRPr="00244F20" w:rsidRDefault="00247F48" w:rsidP="00247F48">
      <w:pPr>
        <w:spacing w:after="0" w:line="240" w:lineRule="auto"/>
        <w:jc w:val="both"/>
        <w:rPr>
          <w:rFonts w:cstheme="minorHAnsi"/>
        </w:rPr>
      </w:pPr>
    </w:p>
    <w:p w14:paraId="3CCB4642" w14:textId="2E911326" w:rsidR="00A84D8D" w:rsidRDefault="00A84D8D" w:rsidP="00A84D8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4F20">
        <w:rPr>
          <w:rFonts w:eastAsia="Times New Roman" w:cstheme="minorHAnsi"/>
          <w:lang w:eastAsia="hr-HR"/>
        </w:rPr>
        <w:t xml:space="preserve">Javni natječaj provodi se putem prikupljanja pisanih ponuda koje se predaju u zatvorenoj omotnici s naznakom „Ponuda za natječaj – zakup </w:t>
      </w:r>
      <w:r>
        <w:rPr>
          <w:rFonts w:eastAsia="Times New Roman" w:cstheme="minorHAnsi"/>
          <w:lang w:eastAsia="hr-HR"/>
        </w:rPr>
        <w:t>poslovnog</w:t>
      </w:r>
      <w:r w:rsidRPr="00244F20">
        <w:rPr>
          <w:rFonts w:eastAsia="Times New Roman" w:cstheme="minorHAnsi"/>
          <w:lang w:eastAsia="hr-HR"/>
        </w:rPr>
        <w:t xml:space="preserve"> prostora </w:t>
      </w:r>
      <w:r w:rsidR="00440DBB">
        <w:rPr>
          <w:rFonts w:eastAsia="Times New Roman" w:cstheme="minorHAnsi"/>
          <w:lang w:eastAsia="hr-HR"/>
        </w:rPr>
        <w:t xml:space="preserve"> - AUTOMAT</w:t>
      </w:r>
      <w:r w:rsidRPr="00244F20">
        <w:rPr>
          <w:rFonts w:eastAsia="Times New Roman" w:cstheme="minorHAnsi"/>
          <w:lang w:eastAsia="hr-HR"/>
        </w:rPr>
        <w:t>– ne otvaraj“. Danom predaje ponuda smatra se dan neposredne predaje ponude u Srednjoj školi Koprivnica - soba 25 - na urudžbiranje odnosno kada je ponuda upućena poštom preporučeno ili predana ovlaštenom pružatelju poštanskih usluga, dan predaje pošti, odnosno ovlaštenom pružatelju poštanskih usluga smatra se danom predaje ponude Školi.</w:t>
      </w:r>
    </w:p>
    <w:p w14:paraId="15120006" w14:textId="1359487E" w:rsidR="00A84D8D" w:rsidRDefault="00A84D8D" w:rsidP="00A52183">
      <w:pPr>
        <w:spacing w:after="0" w:line="240" w:lineRule="auto"/>
        <w:ind w:right="432"/>
        <w:jc w:val="both"/>
        <w:rPr>
          <w:rFonts w:cstheme="minorHAnsi"/>
        </w:rPr>
      </w:pPr>
    </w:p>
    <w:p w14:paraId="4ACC5105" w14:textId="48C74579" w:rsidR="00A52183" w:rsidRDefault="00A52183" w:rsidP="00A776E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Minimalna p</w:t>
      </w:r>
      <w:r w:rsidRPr="003F6C67">
        <w:rPr>
          <w:rFonts w:eastAsia="Times New Roman" w:cstheme="minorHAnsi"/>
          <w:lang w:eastAsia="hr-HR"/>
        </w:rPr>
        <w:t>očetna cijena</w:t>
      </w:r>
      <w:r>
        <w:rPr>
          <w:rFonts w:eastAsia="Times New Roman" w:cstheme="minorHAnsi"/>
          <w:lang w:eastAsia="hr-HR"/>
        </w:rPr>
        <w:t xml:space="preserve"> zakupnine iznosi 92,90 € po automatu. Režijski troškovi uračunati su u iznos zakupnine.</w:t>
      </w:r>
      <w:r w:rsidR="00A84D8D">
        <w:rPr>
          <w:rFonts w:eastAsia="Times New Roman" w:cstheme="minorHAnsi"/>
          <w:lang w:eastAsia="hr-HR"/>
        </w:rPr>
        <w:t xml:space="preserve"> Iznos jamčevine iznosi </w:t>
      </w:r>
      <w:r w:rsidR="005B1259">
        <w:rPr>
          <w:rFonts w:eastAsia="Times New Roman" w:cstheme="minorHAnsi"/>
          <w:lang w:eastAsia="hr-HR"/>
        </w:rPr>
        <w:t>dvije</w:t>
      </w:r>
      <w:r w:rsidR="00A84D8D">
        <w:rPr>
          <w:rFonts w:eastAsia="Times New Roman" w:cstheme="minorHAnsi"/>
          <w:lang w:eastAsia="hr-HR"/>
        </w:rPr>
        <w:t xml:space="preserve"> mjesečn</w:t>
      </w:r>
      <w:r w:rsidR="005B1259">
        <w:rPr>
          <w:rFonts w:eastAsia="Times New Roman" w:cstheme="minorHAnsi"/>
          <w:lang w:eastAsia="hr-HR"/>
        </w:rPr>
        <w:t>e</w:t>
      </w:r>
      <w:r w:rsidR="00A84D8D">
        <w:rPr>
          <w:rFonts w:eastAsia="Times New Roman" w:cstheme="minorHAnsi"/>
          <w:lang w:eastAsia="hr-HR"/>
        </w:rPr>
        <w:t xml:space="preserve"> rat</w:t>
      </w:r>
      <w:r w:rsidR="005B1259">
        <w:rPr>
          <w:rFonts w:eastAsia="Times New Roman" w:cstheme="minorHAnsi"/>
          <w:lang w:eastAsia="hr-HR"/>
        </w:rPr>
        <w:t>e</w:t>
      </w:r>
      <w:r w:rsidR="00A84D8D">
        <w:rPr>
          <w:rFonts w:eastAsia="Times New Roman" w:cstheme="minorHAnsi"/>
          <w:lang w:eastAsia="hr-HR"/>
        </w:rPr>
        <w:t xml:space="preserve"> zakupnine. </w:t>
      </w:r>
      <w:r w:rsidR="00A84D8D">
        <w:rPr>
          <w:rFonts w:ascii="Calibri" w:eastAsia="Calibri" w:hAnsi="Calibri" w:cs="Times New Roman"/>
        </w:rPr>
        <w:t xml:space="preserve">Jamčevina se plaća putem naloga za plaćanje na podračun Srednje škole Koprivnica </w:t>
      </w:r>
      <w:r w:rsidR="00A84D8D" w:rsidRPr="001768D2">
        <w:rPr>
          <w:rFonts w:cstheme="minorHAnsi"/>
        </w:rPr>
        <w:t>HR58 23860021552003591</w:t>
      </w:r>
      <w:r w:rsidR="00A84D8D">
        <w:rPr>
          <w:rFonts w:cstheme="minorHAnsi"/>
        </w:rPr>
        <w:t xml:space="preserve"> sa svrhom uplate: „Jamčevina za zakup poslovnog prostora</w:t>
      </w:r>
      <w:r w:rsidR="004D47A0">
        <w:rPr>
          <w:rFonts w:cstheme="minorHAnsi"/>
        </w:rPr>
        <w:t xml:space="preserve"> - automat</w:t>
      </w:r>
      <w:r w:rsidR="00A84D8D">
        <w:rPr>
          <w:rFonts w:cstheme="minorHAnsi"/>
        </w:rPr>
        <w:t xml:space="preserve">“, Poziv na broj: 00 – OIB ponuditelja, i to zaključno na dan </w:t>
      </w:r>
      <w:r w:rsidR="004D47A0">
        <w:rPr>
          <w:rFonts w:cstheme="minorHAnsi"/>
        </w:rPr>
        <w:t>26.4.2024.</w:t>
      </w:r>
      <w:r w:rsidR="00A84D8D">
        <w:rPr>
          <w:rFonts w:cstheme="minorHAnsi"/>
        </w:rPr>
        <w:t>. Odabranom ponuditelju jamčevina se ne vraća ukoliko on ne zaključi ugovor o zakupu sa Srednjom Školom Koprivnica u propisanom roku. Ponuditeljima čije ponude nisu prihvaćen</w:t>
      </w:r>
      <w:r w:rsidR="00440DBB">
        <w:rPr>
          <w:rFonts w:cstheme="minorHAnsi"/>
        </w:rPr>
        <w:t>e</w:t>
      </w:r>
      <w:r w:rsidR="00A84D8D">
        <w:rPr>
          <w:rFonts w:cstheme="minorHAnsi"/>
        </w:rPr>
        <w:t xml:space="preserve"> kao najpovoljnije, jamčevina se vraća u roku od 15 dana </w:t>
      </w:r>
      <w:r w:rsidR="006A1B50">
        <w:rPr>
          <w:rFonts w:cstheme="minorHAnsi"/>
        </w:rPr>
        <w:t>nakon otvaranja ponuda</w:t>
      </w:r>
      <w:r w:rsidR="00A84D8D">
        <w:rPr>
          <w:rFonts w:cstheme="minorHAnsi"/>
        </w:rPr>
        <w:t xml:space="preserve">, bez prava na kamatu. </w:t>
      </w:r>
      <w:r w:rsidR="00AC0A8D">
        <w:rPr>
          <w:rFonts w:cstheme="minorHAnsi"/>
        </w:rPr>
        <w:t>Iznos zakupnine umanjuje se za iznos jamčevine koju je zakupnik predujmio kod prijave na javni natječaj.</w:t>
      </w:r>
    </w:p>
    <w:p w14:paraId="6B121E2F" w14:textId="77777777" w:rsidR="00A84D8D" w:rsidRDefault="00A84D8D" w:rsidP="00A84D8D">
      <w:pPr>
        <w:spacing w:after="0" w:line="240" w:lineRule="auto"/>
        <w:jc w:val="both"/>
        <w:rPr>
          <w:rFonts w:cstheme="minorHAnsi"/>
        </w:rPr>
      </w:pPr>
    </w:p>
    <w:p w14:paraId="0027FF03" w14:textId="443CCEE9" w:rsidR="005B1259" w:rsidRPr="00244F20" w:rsidRDefault="00A84D8D" w:rsidP="005B125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Prostor se daje u zakup na određeno vrijeme od 5 (pet) godina.</w:t>
      </w:r>
      <w:r w:rsidR="00440DBB">
        <w:rPr>
          <w:rFonts w:cstheme="minorHAnsi"/>
        </w:rPr>
        <w:t xml:space="preserve"> Ugovor o zakupu mora biti ovjeren od strane javnog bilježnika, a troškove ovjere snosi izabrani ponuditelj.</w:t>
      </w:r>
      <w:r w:rsidR="005B1259">
        <w:rPr>
          <w:rFonts w:cstheme="minorHAnsi"/>
        </w:rPr>
        <w:t xml:space="preserve"> </w:t>
      </w:r>
      <w:r w:rsidR="005B1259" w:rsidRPr="00244F20">
        <w:rPr>
          <w:rFonts w:eastAsia="Times New Roman" w:cstheme="minorHAnsi"/>
          <w:lang w:eastAsia="hr-HR"/>
        </w:rPr>
        <w:t xml:space="preserve">Za zakup </w:t>
      </w:r>
      <w:r w:rsidR="005B1259">
        <w:rPr>
          <w:rFonts w:eastAsia="Times New Roman" w:cstheme="minorHAnsi"/>
          <w:lang w:eastAsia="hr-HR"/>
        </w:rPr>
        <w:t>poslovnog</w:t>
      </w:r>
      <w:r w:rsidR="005B1259" w:rsidRPr="00244F20">
        <w:rPr>
          <w:rFonts w:eastAsia="Times New Roman" w:cstheme="minorHAnsi"/>
          <w:lang w:eastAsia="hr-HR"/>
        </w:rPr>
        <w:t xml:space="preserve"> prostora plaća se zakupnina u mjesečnom iznosu postignuta javnim natječajem. Zakupnina se plaća</w:t>
      </w:r>
      <w:r w:rsidR="005B1259">
        <w:rPr>
          <w:rFonts w:eastAsia="Times New Roman" w:cstheme="minorHAnsi"/>
          <w:lang w:eastAsia="hr-HR"/>
        </w:rPr>
        <w:t xml:space="preserve"> mjesečno</w:t>
      </w:r>
      <w:r w:rsidR="005B1259" w:rsidRPr="00244F20">
        <w:rPr>
          <w:rFonts w:eastAsia="Times New Roman" w:cstheme="minorHAnsi"/>
          <w:lang w:eastAsia="hr-HR"/>
        </w:rPr>
        <w:t xml:space="preserve"> unaprijed </w:t>
      </w:r>
      <w:r w:rsidR="005B1259">
        <w:rPr>
          <w:rFonts w:eastAsia="Times New Roman" w:cstheme="minorHAnsi"/>
          <w:lang w:eastAsia="hr-HR"/>
        </w:rPr>
        <w:t>i to najkasnije do desetog dana</w:t>
      </w:r>
      <w:r w:rsidR="005B1259" w:rsidRPr="00244F20">
        <w:rPr>
          <w:rFonts w:eastAsia="Times New Roman" w:cstheme="minorHAnsi"/>
          <w:lang w:eastAsia="hr-HR"/>
        </w:rPr>
        <w:t xml:space="preserve"> u mjesecu za tekući mjesec. U slučaju neplaćanja duljeg od 30 dana ugovor o zakupu se raskida.</w:t>
      </w:r>
    </w:p>
    <w:p w14:paraId="443DAB81" w14:textId="196EB44A" w:rsidR="00A84D8D" w:rsidRPr="00244F20" w:rsidRDefault="00A84D8D" w:rsidP="00A84D8D">
      <w:pPr>
        <w:spacing w:after="0" w:line="240" w:lineRule="auto"/>
        <w:jc w:val="both"/>
        <w:rPr>
          <w:rFonts w:cstheme="minorHAnsi"/>
        </w:rPr>
      </w:pPr>
    </w:p>
    <w:p w14:paraId="1042EF44" w14:textId="76AF36DD" w:rsidR="00A84D8D" w:rsidRPr="00244F20" w:rsidRDefault="00A84D8D" w:rsidP="00A84D8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4F20">
        <w:rPr>
          <w:rFonts w:eastAsia="Times New Roman" w:cstheme="minorHAnsi"/>
          <w:lang w:eastAsia="hr-HR"/>
        </w:rPr>
        <w:t xml:space="preserve">Za vrijeme trajanja natječaja za zakup zemljišnog prostora zainteresirane pravne i fizičke osobe mogu pregledati </w:t>
      </w:r>
      <w:r w:rsidR="00440DBB">
        <w:rPr>
          <w:rFonts w:eastAsia="Times New Roman" w:cstheme="minorHAnsi"/>
          <w:lang w:eastAsia="hr-HR"/>
        </w:rPr>
        <w:t>poslovni</w:t>
      </w:r>
      <w:r w:rsidRPr="00244F20">
        <w:rPr>
          <w:rFonts w:eastAsia="Times New Roman" w:cstheme="minorHAnsi"/>
          <w:lang w:eastAsia="hr-HR"/>
        </w:rPr>
        <w:t xml:space="preserve"> prostor koji se daje u zakup prethodnom telefonskom najavom </w:t>
      </w:r>
      <w:r w:rsidRPr="00244F20">
        <w:rPr>
          <w:rFonts w:eastAsia="Times New Roman" w:cstheme="minorHAnsi"/>
          <w:color w:val="000000" w:themeColor="text1"/>
          <w:lang w:eastAsia="hr-HR"/>
        </w:rPr>
        <w:t xml:space="preserve">(048/621-088) </w:t>
      </w:r>
      <w:r w:rsidRPr="00244F20">
        <w:rPr>
          <w:rFonts w:eastAsia="Times New Roman" w:cstheme="minorHAnsi"/>
          <w:lang w:eastAsia="hr-HR"/>
        </w:rPr>
        <w:t>u vremenu od 8 do 13 sati.</w:t>
      </w:r>
    </w:p>
    <w:p w14:paraId="4501725F" w14:textId="77777777" w:rsidR="00A84D8D" w:rsidRDefault="00A84D8D" w:rsidP="00A84D8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2E8FD4" w14:textId="338DADCF" w:rsidR="00A84D8D" w:rsidRPr="00244F20" w:rsidRDefault="00A84D8D" w:rsidP="00A84D8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4F20">
        <w:rPr>
          <w:rFonts w:eastAsia="Times New Roman" w:cstheme="minorHAnsi"/>
          <w:lang w:eastAsia="hr-HR"/>
        </w:rPr>
        <w:t xml:space="preserve">Rok za dostavu ponuda iznosi </w:t>
      </w:r>
      <w:r w:rsidR="00782431">
        <w:rPr>
          <w:rFonts w:eastAsia="Times New Roman" w:cstheme="minorHAnsi"/>
          <w:lang w:eastAsia="hr-HR"/>
        </w:rPr>
        <w:t xml:space="preserve">8 </w:t>
      </w:r>
      <w:r w:rsidRPr="00244F20">
        <w:rPr>
          <w:rFonts w:eastAsia="Times New Roman" w:cstheme="minorHAnsi"/>
          <w:lang w:eastAsia="hr-HR"/>
        </w:rPr>
        <w:t xml:space="preserve">dana </w:t>
      </w:r>
      <w:r w:rsidRPr="00244F20">
        <w:rPr>
          <w:rFonts w:eastAsia="Times New Roman" w:cstheme="minorHAnsi"/>
          <w:color w:val="000000" w:themeColor="text1"/>
          <w:lang w:eastAsia="hr-HR"/>
        </w:rPr>
        <w:t>od dana objave javnog natječaja u tisku.</w:t>
      </w:r>
      <w:r w:rsidR="006A1B50">
        <w:rPr>
          <w:rFonts w:eastAsia="Times New Roman" w:cstheme="minorHAnsi"/>
          <w:color w:val="000000" w:themeColor="text1"/>
          <w:lang w:eastAsia="hr-HR"/>
        </w:rPr>
        <w:t xml:space="preserve"> Sudionici natječaja biti će pisano obaviješteni o izboru najpovoljnije</w:t>
      </w:r>
      <w:r w:rsidR="00D955CE">
        <w:rPr>
          <w:rFonts w:eastAsia="Times New Roman" w:cstheme="minorHAnsi"/>
          <w:color w:val="000000" w:themeColor="text1"/>
          <w:lang w:eastAsia="hr-HR"/>
        </w:rPr>
        <w:t>g</w:t>
      </w:r>
      <w:r w:rsidR="006A1B50">
        <w:rPr>
          <w:rFonts w:eastAsia="Times New Roman" w:cstheme="minorHAnsi"/>
          <w:color w:val="000000" w:themeColor="text1"/>
          <w:lang w:eastAsia="hr-HR"/>
        </w:rPr>
        <w:t xml:space="preserve"> ponuđača u roku od 8 dana od donošenja odluke.</w:t>
      </w:r>
    </w:p>
    <w:p w14:paraId="68DCD741" w14:textId="7D629791" w:rsidR="00A52183" w:rsidRDefault="00A52183" w:rsidP="00247F48">
      <w:pPr>
        <w:spacing w:after="0" w:line="240" w:lineRule="auto"/>
        <w:jc w:val="both"/>
        <w:rPr>
          <w:rFonts w:cstheme="minorHAnsi"/>
        </w:rPr>
      </w:pPr>
    </w:p>
    <w:p w14:paraId="4A5D8DC9" w14:textId="45CF1D4D" w:rsidR="005B1259" w:rsidRPr="00D955CE" w:rsidRDefault="005B1259" w:rsidP="00D955CE">
      <w:pPr>
        <w:tabs>
          <w:tab w:val="left" w:pos="142"/>
        </w:tabs>
        <w:spacing w:after="0" w:line="239" w:lineRule="auto"/>
        <w:ind w:right="55"/>
        <w:jc w:val="both"/>
        <w:rPr>
          <w:rFonts w:eastAsia="Times New Roman" w:cstheme="minorHAnsi"/>
          <w:color w:val="FF0000"/>
          <w:spacing w:val="-2"/>
        </w:rPr>
      </w:pPr>
      <w:r w:rsidRPr="00244F20">
        <w:rPr>
          <w:rFonts w:cstheme="minorHAnsi"/>
        </w:rPr>
        <w:t xml:space="preserve">Otvaranje pristiglih ponuda provest će se dana </w:t>
      </w:r>
      <w:r w:rsidR="004D47A0">
        <w:rPr>
          <w:rFonts w:cstheme="minorHAnsi"/>
        </w:rPr>
        <w:t>6.5.2024.</w:t>
      </w:r>
      <w:r>
        <w:rPr>
          <w:rFonts w:cstheme="minorHAnsi"/>
        </w:rPr>
        <w:t xml:space="preserve"> godine u </w:t>
      </w:r>
      <w:r w:rsidR="004D47A0">
        <w:rPr>
          <w:rFonts w:cstheme="minorHAnsi"/>
        </w:rPr>
        <w:t>12</w:t>
      </w:r>
      <w:r>
        <w:rPr>
          <w:rFonts w:cstheme="minorHAnsi"/>
        </w:rPr>
        <w:t xml:space="preserve"> sati</w:t>
      </w:r>
      <w:r w:rsidRPr="00244F20">
        <w:rPr>
          <w:rFonts w:cstheme="minorHAnsi"/>
          <w:color w:val="FF0000"/>
        </w:rPr>
        <w:t xml:space="preserve"> </w:t>
      </w:r>
      <w:r w:rsidRPr="00244F20">
        <w:rPr>
          <w:rFonts w:cstheme="minorHAnsi"/>
        </w:rPr>
        <w:t>u prostorima Srednje škole Koprivnica.</w:t>
      </w:r>
      <w:r w:rsidRPr="00244F20">
        <w:rPr>
          <w:rFonts w:eastAsia="Times New Roman" w:cstheme="minorHAnsi"/>
          <w:color w:val="FF0000"/>
          <w:spacing w:val="-3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3"/>
        </w:rPr>
        <w:t>O</w:t>
      </w:r>
      <w:r w:rsidRPr="00244F20">
        <w:rPr>
          <w:rFonts w:eastAsia="Times New Roman" w:cstheme="minorHAnsi"/>
          <w:color w:val="000000" w:themeColor="text1"/>
          <w:spacing w:val="-1"/>
        </w:rPr>
        <w:t>t</w:t>
      </w:r>
      <w:r w:rsidRPr="00244F20">
        <w:rPr>
          <w:rFonts w:eastAsia="Times New Roman" w:cstheme="minorHAnsi"/>
          <w:color w:val="000000" w:themeColor="text1"/>
          <w:spacing w:val="-5"/>
        </w:rPr>
        <w:t>v</w:t>
      </w:r>
      <w:r w:rsidRPr="00244F20">
        <w:rPr>
          <w:rFonts w:eastAsia="Times New Roman" w:cstheme="minorHAnsi"/>
          <w:color w:val="000000" w:themeColor="text1"/>
          <w:spacing w:val="-2"/>
        </w:rPr>
        <w:t>aran</w:t>
      </w:r>
      <w:r w:rsidRPr="00244F20">
        <w:rPr>
          <w:rFonts w:eastAsia="Times New Roman" w:cstheme="minorHAnsi"/>
          <w:color w:val="000000" w:themeColor="text1"/>
          <w:spacing w:val="1"/>
        </w:rPr>
        <w:t>j</w:t>
      </w:r>
      <w:r w:rsidRPr="00244F20">
        <w:rPr>
          <w:rFonts w:eastAsia="Times New Roman" w:cstheme="minorHAnsi"/>
          <w:color w:val="000000" w:themeColor="text1"/>
        </w:rPr>
        <w:t>u</w:t>
      </w:r>
      <w:r w:rsidRPr="00244F20">
        <w:rPr>
          <w:rFonts w:eastAsia="Times New Roman" w:cstheme="minorHAnsi"/>
          <w:color w:val="000000" w:themeColor="text1"/>
          <w:spacing w:val="3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>ponud</w:t>
      </w:r>
      <w:r w:rsidRPr="00244F20">
        <w:rPr>
          <w:rFonts w:eastAsia="Times New Roman" w:cstheme="minorHAnsi"/>
          <w:color w:val="000000" w:themeColor="text1"/>
        </w:rPr>
        <w:t>a</w:t>
      </w:r>
      <w:r w:rsidRPr="00244F20">
        <w:rPr>
          <w:rFonts w:eastAsia="Times New Roman" w:cstheme="minorHAnsi"/>
          <w:color w:val="000000" w:themeColor="text1"/>
          <w:spacing w:val="1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6"/>
        </w:rPr>
        <w:t>m</w:t>
      </w:r>
      <w:r w:rsidRPr="00244F20">
        <w:rPr>
          <w:rFonts w:eastAsia="Times New Roman" w:cstheme="minorHAnsi"/>
          <w:color w:val="000000" w:themeColor="text1"/>
        </w:rPr>
        <w:t>o</w:t>
      </w:r>
      <w:r w:rsidRPr="00244F20">
        <w:rPr>
          <w:rFonts w:eastAsia="Times New Roman" w:cstheme="minorHAnsi"/>
          <w:color w:val="000000" w:themeColor="text1"/>
          <w:spacing w:val="-5"/>
        </w:rPr>
        <w:t>g</w:t>
      </w:r>
      <w:r w:rsidRPr="00244F20">
        <w:rPr>
          <w:rFonts w:eastAsia="Times New Roman" w:cstheme="minorHAnsi"/>
          <w:color w:val="000000" w:themeColor="text1"/>
        </w:rPr>
        <w:t>u</w:t>
      </w:r>
      <w:r w:rsidRPr="00244F20">
        <w:rPr>
          <w:rFonts w:eastAsia="Times New Roman" w:cstheme="minorHAnsi"/>
          <w:color w:val="000000" w:themeColor="text1"/>
          <w:spacing w:val="3"/>
        </w:rPr>
        <w:t xml:space="preserve"> </w:t>
      </w:r>
      <w:r w:rsidRPr="00244F20">
        <w:rPr>
          <w:rFonts w:eastAsia="Times New Roman" w:cstheme="minorHAnsi"/>
          <w:color w:val="000000" w:themeColor="text1"/>
        </w:rPr>
        <w:t>b</w:t>
      </w:r>
      <w:r w:rsidRPr="00244F20">
        <w:rPr>
          <w:rFonts w:eastAsia="Times New Roman" w:cstheme="minorHAnsi"/>
          <w:color w:val="000000" w:themeColor="text1"/>
          <w:spacing w:val="-1"/>
        </w:rPr>
        <w:t>it</w:t>
      </w:r>
      <w:r w:rsidRPr="00244F20">
        <w:rPr>
          <w:rFonts w:eastAsia="Times New Roman" w:cstheme="minorHAnsi"/>
          <w:color w:val="000000" w:themeColor="text1"/>
        </w:rPr>
        <w:t>i</w:t>
      </w:r>
      <w:r w:rsidRPr="00244F20">
        <w:rPr>
          <w:rFonts w:eastAsia="Times New Roman" w:cstheme="minorHAnsi"/>
          <w:color w:val="000000" w:themeColor="text1"/>
          <w:spacing w:val="4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5"/>
        </w:rPr>
        <w:t>n</w:t>
      </w:r>
      <w:r w:rsidRPr="00244F20">
        <w:rPr>
          <w:rFonts w:eastAsia="Times New Roman" w:cstheme="minorHAnsi"/>
          <w:color w:val="000000" w:themeColor="text1"/>
          <w:spacing w:val="-2"/>
        </w:rPr>
        <w:t>a</w:t>
      </w:r>
      <w:r w:rsidRPr="00244F20">
        <w:rPr>
          <w:rFonts w:eastAsia="Times New Roman" w:cstheme="minorHAnsi"/>
          <w:color w:val="000000" w:themeColor="text1"/>
          <w:spacing w:val="-4"/>
        </w:rPr>
        <w:t>z</w:t>
      </w:r>
      <w:r w:rsidRPr="00244F20">
        <w:rPr>
          <w:rFonts w:eastAsia="Times New Roman" w:cstheme="minorHAnsi"/>
          <w:color w:val="000000" w:themeColor="text1"/>
          <w:spacing w:val="-2"/>
        </w:rPr>
        <w:t>očn</w:t>
      </w:r>
      <w:r w:rsidRPr="00244F20">
        <w:rPr>
          <w:rFonts w:eastAsia="Times New Roman" w:cstheme="minorHAnsi"/>
          <w:color w:val="000000" w:themeColor="text1"/>
        </w:rPr>
        <w:t>i</w:t>
      </w:r>
      <w:r w:rsidRPr="00244F20">
        <w:rPr>
          <w:rFonts w:eastAsia="Times New Roman" w:cstheme="minorHAnsi"/>
          <w:color w:val="000000" w:themeColor="text1"/>
          <w:spacing w:val="4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>ponud</w:t>
      </w:r>
      <w:r w:rsidRPr="00244F20">
        <w:rPr>
          <w:rFonts w:eastAsia="Times New Roman" w:cstheme="minorHAnsi"/>
          <w:color w:val="000000" w:themeColor="text1"/>
          <w:spacing w:val="-1"/>
        </w:rPr>
        <w:t>it</w:t>
      </w:r>
      <w:r w:rsidRPr="00244F20">
        <w:rPr>
          <w:rFonts w:eastAsia="Times New Roman" w:cstheme="minorHAnsi"/>
          <w:color w:val="000000" w:themeColor="text1"/>
          <w:spacing w:val="-4"/>
        </w:rPr>
        <w:t>el</w:t>
      </w:r>
      <w:r w:rsidRPr="00244F20">
        <w:rPr>
          <w:rFonts w:eastAsia="Times New Roman" w:cstheme="minorHAnsi"/>
          <w:color w:val="000000" w:themeColor="text1"/>
          <w:spacing w:val="1"/>
        </w:rPr>
        <w:t>j</w:t>
      </w:r>
      <w:r w:rsidRPr="00244F20">
        <w:rPr>
          <w:rFonts w:eastAsia="Times New Roman" w:cstheme="minorHAnsi"/>
          <w:color w:val="000000" w:themeColor="text1"/>
          <w:spacing w:val="-1"/>
        </w:rPr>
        <w:t>i</w:t>
      </w:r>
      <w:r w:rsidRPr="00244F20">
        <w:rPr>
          <w:rFonts w:eastAsia="Times New Roman" w:cstheme="minorHAnsi"/>
          <w:color w:val="000000" w:themeColor="text1"/>
        </w:rPr>
        <w:t xml:space="preserve">, </w:t>
      </w:r>
      <w:r w:rsidRPr="00244F20">
        <w:rPr>
          <w:rFonts w:eastAsia="Times New Roman" w:cstheme="minorHAnsi"/>
          <w:color w:val="000000" w:themeColor="text1"/>
          <w:spacing w:val="-2"/>
        </w:rPr>
        <w:t>o</w:t>
      </w:r>
      <w:r w:rsidRPr="00244F20">
        <w:rPr>
          <w:rFonts w:eastAsia="Times New Roman" w:cstheme="minorHAnsi"/>
          <w:color w:val="000000" w:themeColor="text1"/>
          <w:spacing w:val="-5"/>
        </w:rPr>
        <w:t>d</w:t>
      </w:r>
      <w:r w:rsidRPr="00244F20">
        <w:rPr>
          <w:rFonts w:eastAsia="Times New Roman" w:cstheme="minorHAnsi"/>
          <w:color w:val="000000" w:themeColor="text1"/>
          <w:spacing w:val="-2"/>
        </w:rPr>
        <w:t>nosn</w:t>
      </w:r>
      <w:r w:rsidRPr="00244F20">
        <w:rPr>
          <w:rFonts w:eastAsia="Times New Roman" w:cstheme="minorHAnsi"/>
          <w:color w:val="000000" w:themeColor="text1"/>
        </w:rPr>
        <w:t>o</w:t>
      </w:r>
      <w:r w:rsidRPr="00244F20">
        <w:rPr>
          <w:rFonts w:eastAsia="Times New Roman" w:cstheme="minorHAnsi"/>
          <w:color w:val="000000" w:themeColor="text1"/>
          <w:spacing w:val="7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5"/>
        </w:rPr>
        <w:t>n</w:t>
      </w:r>
      <w:r w:rsidRPr="00244F20">
        <w:rPr>
          <w:rFonts w:eastAsia="Times New Roman" w:cstheme="minorHAnsi"/>
          <w:color w:val="000000" w:themeColor="text1"/>
          <w:spacing w:val="1"/>
        </w:rPr>
        <w:t>j</w:t>
      </w:r>
      <w:r w:rsidRPr="00244F20">
        <w:rPr>
          <w:rFonts w:eastAsia="Times New Roman" w:cstheme="minorHAnsi"/>
          <w:color w:val="000000" w:themeColor="text1"/>
          <w:spacing w:val="-1"/>
        </w:rPr>
        <w:t>i</w:t>
      </w:r>
      <w:r w:rsidRPr="00244F20">
        <w:rPr>
          <w:rFonts w:eastAsia="Times New Roman" w:cstheme="minorHAnsi"/>
          <w:color w:val="000000" w:themeColor="text1"/>
          <w:spacing w:val="-2"/>
        </w:rPr>
        <w:t>ho</w:t>
      </w:r>
      <w:r w:rsidRPr="00244F20">
        <w:rPr>
          <w:rFonts w:eastAsia="Times New Roman" w:cstheme="minorHAnsi"/>
          <w:color w:val="000000" w:themeColor="text1"/>
          <w:spacing w:val="-5"/>
        </w:rPr>
        <w:t>v</w:t>
      </w:r>
      <w:r w:rsidRPr="00244F20">
        <w:rPr>
          <w:rFonts w:eastAsia="Times New Roman" w:cstheme="minorHAnsi"/>
          <w:color w:val="000000" w:themeColor="text1"/>
        </w:rPr>
        <w:t>i</w:t>
      </w:r>
      <w:r w:rsidRPr="00244F20">
        <w:rPr>
          <w:rFonts w:eastAsia="Times New Roman" w:cstheme="minorHAnsi"/>
          <w:color w:val="000000" w:themeColor="text1"/>
          <w:spacing w:val="4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>o</w:t>
      </w:r>
      <w:r w:rsidRPr="00244F20">
        <w:rPr>
          <w:rFonts w:eastAsia="Times New Roman" w:cstheme="minorHAnsi"/>
          <w:color w:val="000000" w:themeColor="text1"/>
          <w:spacing w:val="-5"/>
        </w:rPr>
        <w:t>v</w:t>
      </w:r>
      <w:r w:rsidRPr="00244F20">
        <w:rPr>
          <w:rFonts w:eastAsia="Times New Roman" w:cstheme="minorHAnsi"/>
          <w:color w:val="000000" w:themeColor="text1"/>
          <w:spacing w:val="-1"/>
        </w:rPr>
        <w:t>l</w:t>
      </w:r>
      <w:r w:rsidRPr="00244F20">
        <w:rPr>
          <w:rFonts w:eastAsia="Times New Roman" w:cstheme="minorHAnsi"/>
          <w:color w:val="000000" w:themeColor="text1"/>
          <w:spacing w:val="-2"/>
        </w:rPr>
        <w:t>aš</w:t>
      </w:r>
      <w:r w:rsidRPr="00244F20">
        <w:rPr>
          <w:rFonts w:eastAsia="Times New Roman" w:cstheme="minorHAnsi"/>
          <w:color w:val="000000" w:themeColor="text1"/>
          <w:spacing w:val="-1"/>
        </w:rPr>
        <w:t>t</w:t>
      </w:r>
      <w:r w:rsidRPr="00244F20">
        <w:rPr>
          <w:rFonts w:eastAsia="Times New Roman" w:cstheme="minorHAnsi"/>
          <w:color w:val="000000" w:themeColor="text1"/>
          <w:spacing w:val="-2"/>
        </w:rPr>
        <w:t>en</w:t>
      </w:r>
      <w:r w:rsidRPr="00244F20">
        <w:rPr>
          <w:rFonts w:eastAsia="Times New Roman" w:cstheme="minorHAnsi"/>
          <w:color w:val="000000" w:themeColor="text1"/>
        </w:rPr>
        <w:t>i</w:t>
      </w:r>
      <w:r w:rsidRPr="00244F20">
        <w:rPr>
          <w:rFonts w:eastAsia="Times New Roman" w:cstheme="minorHAnsi"/>
          <w:color w:val="000000" w:themeColor="text1"/>
          <w:spacing w:val="2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>p</w:t>
      </w:r>
      <w:r w:rsidRPr="00244F20">
        <w:rPr>
          <w:rFonts w:eastAsia="Times New Roman" w:cstheme="minorHAnsi"/>
          <w:color w:val="000000" w:themeColor="text1"/>
          <w:spacing w:val="-4"/>
        </w:rPr>
        <w:t>r</w:t>
      </w:r>
      <w:r w:rsidRPr="00244F20">
        <w:rPr>
          <w:rFonts w:eastAsia="Times New Roman" w:cstheme="minorHAnsi"/>
          <w:color w:val="000000" w:themeColor="text1"/>
          <w:spacing w:val="-2"/>
        </w:rPr>
        <w:t>eds</w:t>
      </w:r>
      <w:r w:rsidRPr="00244F20">
        <w:rPr>
          <w:rFonts w:eastAsia="Times New Roman" w:cstheme="minorHAnsi"/>
          <w:color w:val="000000" w:themeColor="text1"/>
          <w:spacing w:val="-1"/>
        </w:rPr>
        <w:t>t</w:t>
      </w:r>
      <w:r w:rsidRPr="00244F20">
        <w:rPr>
          <w:rFonts w:eastAsia="Times New Roman" w:cstheme="minorHAnsi"/>
          <w:color w:val="000000" w:themeColor="text1"/>
          <w:spacing w:val="-2"/>
        </w:rPr>
        <w:t>a</w:t>
      </w:r>
      <w:r w:rsidRPr="00244F20">
        <w:rPr>
          <w:rFonts w:eastAsia="Times New Roman" w:cstheme="minorHAnsi"/>
          <w:color w:val="000000" w:themeColor="text1"/>
          <w:spacing w:val="-5"/>
        </w:rPr>
        <w:t>v</w:t>
      </w:r>
      <w:r w:rsidRPr="00244F20">
        <w:rPr>
          <w:rFonts w:eastAsia="Times New Roman" w:cstheme="minorHAnsi"/>
          <w:color w:val="000000" w:themeColor="text1"/>
          <w:spacing w:val="-2"/>
        </w:rPr>
        <w:t>n</w:t>
      </w:r>
      <w:r w:rsidRPr="00244F20">
        <w:rPr>
          <w:rFonts w:eastAsia="Times New Roman" w:cstheme="minorHAnsi"/>
          <w:color w:val="000000" w:themeColor="text1"/>
          <w:spacing w:val="-1"/>
        </w:rPr>
        <w:t>i</w:t>
      </w:r>
      <w:r w:rsidRPr="00244F20">
        <w:rPr>
          <w:rFonts w:eastAsia="Times New Roman" w:cstheme="minorHAnsi"/>
          <w:color w:val="000000" w:themeColor="text1"/>
          <w:spacing w:val="-2"/>
        </w:rPr>
        <w:t>c</w:t>
      </w:r>
      <w:r w:rsidRPr="00244F20">
        <w:rPr>
          <w:rFonts w:eastAsia="Times New Roman" w:cstheme="minorHAnsi"/>
          <w:color w:val="000000" w:themeColor="text1"/>
        </w:rPr>
        <w:t>i</w:t>
      </w:r>
      <w:r w:rsidRPr="00244F20">
        <w:rPr>
          <w:rFonts w:eastAsia="Times New Roman" w:cstheme="minorHAnsi"/>
          <w:color w:val="000000" w:themeColor="text1"/>
          <w:spacing w:val="4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>u</w:t>
      </w:r>
      <w:r w:rsidRPr="00244F20">
        <w:rPr>
          <w:rFonts w:eastAsia="Times New Roman" w:cstheme="minorHAnsi"/>
          <w:color w:val="000000" w:themeColor="text1"/>
        </w:rPr>
        <w:t xml:space="preserve">z </w:t>
      </w:r>
      <w:r w:rsidRPr="00244F20">
        <w:rPr>
          <w:rFonts w:eastAsia="Times New Roman" w:cstheme="minorHAnsi"/>
          <w:color w:val="000000" w:themeColor="text1"/>
          <w:spacing w:val="-2"/>
        </w:rPr>
        <w:t>predoče</w:t>
      </w:r>
      <w:r w:rsidRPr="00244F20">
        <w:rPr>
          <w:rFonts w:eastAsia="Times New Roman" w:cstheme="minorHAnsi"/>
          <w:color w:val="000000" w:themeColor="text1"/>
          <w:spacing w:val="-5"/>
        </w:rPr>
        <w:t>n</w:t>
      </w:r>
      <w:r w:rsidRPr="00244F20">
        <w:rPr>
          <w:rFonts w:eastAsia="Times New Roman" w:cstheme="minorHAnsi"/>
          <w:color w:val="000000" w:themeColor="text1"/>
          <w:spacing w:val="1"/>
        </w:rPr>
        <w:t>j</w:t>
      </w:r>
      <w:r w:rsidRPr="00244F20">
        <w:rPr>
          <w:rFonts w:eastAsia="Times New Roman" w:cstheme="minorHAnsi"/>
          <w:color w:val="000000" w:themeColor="text1"/>
        </w:rPr>
        <w:t>e</w:t>
      </w:r>
      <w:r w:rsidRPr="00244F20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244F20">
        <w:rPr>
          <w:rFonts w:eastAsia="Times New Roman" w:cstheme="minorHAnsi"/>
          <w:color w:val="000000" w:themeColor="text1"/>
          <w:spacing w:val="-2"/>
        </w:rPr>
        <w:t xml:space="preserve">valjane punomoći. </w:t>
      </w:r>
    </w:p>
    <w:p w14:paraId="492F0599" w14:textId="77777777" w:rsidR="00D955CE" w:rsidRDefault="00D955CE" w:rsidP="00247F48">
      <w:pPr>
        <w:spacing w:after="0" w:line="240" w:lineRule="auto"/>
        <w:jc w:val="both"/>
        <w:rPr>
          <w:rFonts w:cstheme="minorHAnsi"/>
        </w:rPr>
      </w:pPr>
    </w:p>
    <w:p w14:paraId="602FC581" w14:textId="55E1E4C5" w:rsidR="006A1B50" w:rsidRPr="00244F20" w:rsidRDefault="006A1B50" w:rsidP="006A1B5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4F20">
        <w:rPr>
          <w:rFonts w:eastAsia="Times New Roman" w:cstheme="minorHAnsi"/>
          <w:lang w:eastAsia="hr-HR"/>
        </w:rPr>
        <w:t xml:space="preserve">Najpovoljnijim ponuditeljem smatra se ponuditelj koji ponudi najvišu cijenu za zakup </w:t>
      </w:r>
      <w:r>
        <w:rPr>
          <w:rFonts w:eastAsia="Times New Roman" w:cstheme="minorHAnsi"/>
          <w:lang w:eastAsia="hr-HR"/>
        </w:rPr>
        <w:t xml:space="preserve">poslovnog </w:t>
      </w:r>
      <w:r w:rsidRPr="00244F20">
        <w:rPr>
          <w:rFonts w:eastAsia="Times New Roman" w:cstheme="minorHAnsi"/>
          <w:lang w:eastAsia="hr-HR"/>
        </w:rPr>
        <w:t>prostora, pod uvjetom da ispunjava i sve druge uvjete javnog natječaja.</w:t>
      </w:r>
      <w:r w:rsidR="00D955CE">
        <w:rPr>
          <w:rFonts w:eastAsia="Times New Roman" w:cstheme="minorHAnsi"/>
          <w:lang w:eastAsia="hr-HR"/>
        </w:rPr>
        <w:t xml:space="preserve"> Najpovoljniji ponuditelj </w:t>
      </w:r>
      <w:r w:rsidR="00D955CE">
        <w:rPr>
          <w:rFonts w:eastAsia="Times New Roman" w:cstheme="minorHAnsi"/>
          <w:lang w:eastAsia="hr-HR"/>
        </w:rPr>
        <w:lastRenderedPageBreak/>
        <w:t>zaključuje ugovor o zakupu u roku od 8 dana od dana izbora najpovoljnije ponude. Datum sklapanja ugovora smatra se datumom preuzimanja prostora.</w:t>
      </w:r>
    </w:p>
    <w:p w14:paraId="12A655A2" w14:textId="77777777" w:rsidR="006549A7" w:rsidRDefault="006549A7" w:rsidP="006A1B5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5D6FDC0" w14:textId="3FD61311" w:rsidR="006A1B50" w:rsidRPr="00244F20" w:rsidRDefault="006A1B50" w:rsidP="006A1B5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4F20">
        <w:rPr>
          <w:rFonts w:eastAsia="Times New Roman" w:cstheme="minorHAnsi"/>
          <w:lang w:eastAsia="hr-HR"/>
        </w:rPr>
        <w:t xml:space="preserve">U slučaju odustajanja prvog najpovoljnijeg ponuditelja, najpovoljnijim ponuditeljem smatrati će se sljedeći ponuditelji koji je ponudio najvišu cijenu, uz uvjet </w:t>
      </w:r>
      <w:r>
        <w:rPr>
          <w:rFonts w:eastAsia="Times New Roman" w:cstheme="minorHAnsi"/>
          <w:lang w:eastAsia="hr-HR"/>
        </w:rPr>
        <w:t>d</w:t>
      </w:r>
      <w:r w:rsidRPr="00244F20">
        <w:rPr>
          <w:rFonts w:eastAsia="Times New Roman" w:cstheme="minorHAnsi"/>
          <w:lang w:eastAsia="hr-HR"/>
        </w:rPr>
        <w:t>a prihvati najvišu ponuđenu cijenu prvog najpovoljnijeg ponuditelja.</w:t>
      </w:r>
    </w:p>
    <w:p w14:paraId="0A333F66" w14:textId="77777777" w:rsidR="006A1B50" w:rsidRDefault="006A1B50" w:rsidP="00247F48">
      <w:pPr>
        <w:spacing w:after="0" w:line="240" w:lineRule="auto"/>
        <w:jc w:val="both"/>
        <w:rPr>
          <w:rFonts w:cstheme="minorHAnsi"/>
        </w:rPr>
      </w:pPr>
    </w:p>
    <w:p w14:paraId="247B61CD" w14:textId="002359E5" w:rsidR="004F04FD" w:rsidRDefault="00A776EA" w:rsidP="00A776E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Sadržaj ponude:</w:t>
      </w:r>
    </w:p>
    <w:p w14:paraId="3CDFED01" w14:textId="19B4184D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Pr="00A776EA">
        <w:rPr>
          <w:rFonts w:eastAsia="Times New Roman" w:cstheme="minorHAnsi"/>
          <w:lang w:eastAsia="hr-HR"/>
        </w:rPr>
        <w:t>isana ponuda sa ponuđenom mjesečnom zakupninom</w:t>
      </w:r>
    </w:p>
    <w:p w14:paraId="21B275C2" w14:textId="2E67EBE6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</w:t>
      </w:r>
      <w:r w:rsidRPr="00A776EA">
        <w:rPr>
          <w:rFonts w:eastAsia="Times New Roman" w:cstheme="minorHAnsi"/>
          <w:lang w:eastAsia="hr-HR"/>
        </w:rPr>
        <w:t>me i prezime, OIB i adresu prebivališta za fizičke osobe, odnosno naziv tvrtke, OIB i adresu sjedišta za pravne osobe</w:t>
      </w:r>
    </w:p>
    <w:p w14:paraId="4040CA2D" w14:textId="7CF8F4EA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Pr="00A776EA">
        <w:rPr>
          <w:rFonts w:eastAsia="Times New Roman" w:cstheme="minorHAnsi"/>
          <w:lang w:eastAsia="hr-HR"/>
        </w:rPr>
        <w:t>resliku osobne iskaznice za fizičke osobe, presliku rješenja o upisu u sudski registar za pravne osobe, odnosno obrtnice za fizičke osobe – obrtnike</w:t>
      </w:r>
    </w:p>
    <w:p w14:paraId="06E4B801" w14:textId="08D44440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Pr="00A776EA">
        <w:rPr>
          <w:rFonts w:eastAsia="Times New Roman" w:cstheme="minorHAnsi"/>
          <w:lang w:eastAsia="hr-HR"/>
        </w:rPr>
        <w:t>otvrda Porezne uprave o stanju javnog duga ne starija od 30 dana</w:t>
      </w:r>
    </w:p>
    <w:p w14:paraId="47A85591" w14:textId="4600CEBB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</w:t>
      </w:r>
      <w:r w:rsidRPr="00A776EA">
        <w:rPr>
          <w:rFonts w:eastAsia="Times New Roman" w:cstheme="minorHAnsi"/>
          <w:lang w:eastAsia="hr-HR"/>
        </w:rPr>
        <w:t>e</w:t>
      </w:r>
      <w:r w:rsidR="004D47A0">
        <w:rPr>
          <w:rFonts w:eastAsia="Times New Roman" w:cstheme="minorHAnsi"/>
          <w:lang w:eastAsia="hr-HR"/>
        </w:rPr>
        <w:t>fere</w:t>
      </w:r>
      <w:r w:rsidRPr="00A776EA">
        <w:rPr>
          <w:rFonts w:eastAsia="Times New Roman" w:cstheme="minorHAnsi"/>
          <w:lang w:eastAsia="hr-HR"/>
        </w:rPr>
        <w:t>nce o dosadašnjem pružanju usluga koje su predmet zakupa</w:t>
      </w:r>
    </w:p>
    <w:p w14:paraId="7BC9A0BE" w14:textId="1EE93434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Pr="00A776EA">
        <w:rPr>
          <w:rFonts w:eastAsia="Times New Roman" w:cstheme="minorHAnsi"/>
          <w:lang w:eastAsia="hr-HR"/>
        </w:rPr>
        <w:t>rodajni asortiman koji se namjerava ponuditi sa pripadajućim cijenama tijekom zakupa</w:t>
      </w:r>
    </w:p>
    <w:p w14:paraId="5F0348C8" w14:textId="3AB86B0F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c</w:t>
      </w:r>
      <w:r w:rsidRPr="00A776EA">
        <w:rPr>
          <w:rFonts w:eastAsia="Times New Roman" w:cstheme="minorHAnsi"/>
          <w:lang w:eastAsia="hr-HR"/>
        </w:rPr>
        <w:t>ertifikat ili izjava o ispravnosti i kvaliteti proizvoda</w:t>
      </w:r>
    </w:p>
    <w:p w14:paraId="685F718B" w14:textId="44937ADD" w:rsidR="00A776EA" w:rsidRPr="00A776EA" w:rsidRDefault="00A776EA" w:rsidP="00A776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</w:t>
      </w:r>
      <w:r w:rsidRPr="00A776EA">
        <w:rPr>
          <w:rFonts w:eastAsia="Times New Roman" w:cstheme="minorHAnsi"/>
          <w:lang w:eastAsia="hr-HR"/>
        </w:rPr>
        <w:t>ok u kojem će ponuditelj postaviti aparat i osposobiti ga za uporabu.</w:t>
      </w:r>
    </w:p>
    <w:p w14:paraId="45B4265A" w14:textId="77777777" w:rsidR="00A776EA" w:rsidRPr="00244F20" w:rsidRDefault="00A776EA" w:rsidP="00A776E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BAB8BA" w14:textId="1103C2BD" w:rsidR="00A776EA" w:rsidRDefault="00A776EA" w:rsidP="00A776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OSTALE NAPOMENE:</w:t>
      </w:r>
    </w:p>
    <w:p w14:paraId="244DA4E5" w14:textId="77777777" w:rsidR="00A776EA" w:rsidRDefault="00A776EA" w:rsidP="00A776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Ponuditelj mora posjedovati vrstu naplatnih sustava koji uključuje sustav s povratom novca. </w:t>
      </w:r>
    </w:p>
    <w:p w14:paraId="51BB9931" w14:textId="77777777" w:rsidR="00A776EA" w:rsidRDefault="00A776EA" w:rsidP="00A776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 odredbe ugovora koje će biti zaključen s najpovoljnijim ponuditeljem obvezno se unose sljedeće stavke:</w:t>
      </w:r>
    </w:p>
    <w:p w14:paraId="24F0C8E4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Redovito obilaženje lokacije i kontrolu aparata</w:t>
      </w:r>
    </w:p>
    <w:p w14:paraId="44578F5F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Redovito punjenje aparata potrebnim sirovinama</w:t>
      </w:r>
    </w:p>
    <w:p w14:paraId="6E24005B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Servisiranje aparata i besprijekorno održavanje higijenskih uvjeta aparata</w:t>
      </w:r>
    </w:p>
    <w:p w14:paraId="762EA2E2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Otklanjanje kvarova i zastoja u najkraćem mogućem roku, a najviše do 24 sata od dojave</w:t>
      </w:r>
    </w:p>
    <w:p w14:paraId="762BB3CE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Instaliranje aparata i stavljanje u funkciju</w:t>
      </w:r>
    </w:p>
    <w:p w14:paraId="059DE1D9" w14:textId="77777777" w:rsidR="00A776EA" w:rsidRPr="00A84D8D" w:rsidRDefault="00A776EA" w:rsidP="00A776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84D8D">
        <w:rPr>
          <w:rFonts w:cstheme="minorHAnsi"/>
        </w:rPr>
        <w:t>Osobe koje održavanju aparate moraju imati uredne zdravstveno-sanitarne isprave.</w:t>
      </w:r>
    </w:p>
    <w:p w14:paraId="1A2CFA19" w14:textId="77777777" w:rsidR="00A776EA" w:rsidRDefault="00A776EA" w:rsidP="00A776EA">
      <w:pPr>
        <w:spacing w:after="0" w:line="240" w:lineRule="auto"/>
        <w:jc w:val="both"/>
        <w:rPr>
          <w:rFonts w:eastAsia="Times New Roman" w:cstheme="minorHAnsi"/>
          <w:color w:val="000000" w:themeColor="text1"/>
          <w:spacing w:val="-3"/>
        </w:rPr>
      </w:pPr>
    </w:p>
    <w:p w14:paraId="2DBBCEB1" w14:textId="77777777" w:rsidR="006549A7" w:rsidRDefault="006549A7" w:rsidP="006549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Srednja škola Koprivnica može odustati od davanja u zakup poslovnog prostora u svako doba, do potpisivanja ugovora te poništiti natječaj.</w:t>
      </w:r>
    </w:p>
    <w:p w14:paraId="452BE3FF" w14:textId="77777777" w:rsidR="006549A7" w:rsidRDefault="006549A7" w:rsidP="00A776EA">
      <w:pPr>
        <w:spacing w:after="0" w:line="240" w:lineRule="auto"/>
        <w:jc w:val="both"/>
        <w:rPr>
          <w:rFonts w:eastAsia="Times New Roman" w:cstheme="minorHAnsi"/>
          <w:color w:val="000000" w:themeColor="text1"/>
          <w:spacing w:val="-3"/>
        </w:rPr>
      </w:pPr>
    </w:p>
    <w:p w14:paraId="54A3A8C9" w14:textId="3FD68A66" w:rsidR="00A776EA" w:rsidRPr="00A776EA" w:rsidRDefault="00A776EA" w:rsidP="00A776EA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776EA">
        <w:rPr>
          <w:rFonts w:eastAsia="Times New Roman" w:cstheme="minorHAnsi"/>
          <w:color w:val="000000" w:themeColor="text1"/>
          <w:spacing w:val="-3"/>
        </w:rPr>
        <w:t>N</w:t>
      </w:r>
      <w:r w:rsidRPr="00A776EA">
        <w:rPr>
          <w:rFonts w:eastAsia="Times New Roman" w:cstheme="minorHAnsi"/>
          <w:color w:val="000000" w:themeColor="text1"/>
          <w:spacing w:val="-2"/>
        </w:rPr>
        <w:t>epra</w:t>
      </w:r>
      <w:r w:rsidRPr="00A776EA">
        <w:rPr>
          <w:rFonts w:eastAsia="Times New Roman" w:cstheme="minorHAnsi"/>
          <w:color w:val="000000" w:themeColor="text1"/>
          <w:spacing w:val="-5"/>
        </w:rPr>
        <w:t>v</w:t>
      </w:r>
      <w:r w:rsidRPr="00A776EA">
        <w:rPr>
          <w:rFonts w:eastAsia="Times New Roman" w:cstheme="minorHAnsi"/>
          <w:color w:val="000000" w:themeColor="text1"/>
          <w:spacing w:val="-2"/>
        </w:rPr>
        <w:t>odobn</w:t>
      </w:r>
      <w:r w:rsidRPr="00A776EA">
        <w:rPr>
          <w:rFonts w:eastAsia="Times New Roman" w:cstheme="minorHAnsi"/>
          <w:color w:val="000000" w:themeColor="text1"/>
        </w:rPr>
        <w:t>e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</w:rPr>
        <w:t>i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  <w:spacing w:val="-2"/>
        </w:rPr>
        <w:t>nepo</w:t>
      </w:r>
      <w:r w:rsidRPr="00A776EA">
        <w:rPr>
          <w:rFonts w:eastAsia="Times New Roman" w:cstheme="minorHAnsi"/>
          <w:color w:val="000000" w:themeColor="text1"/>
          <w:spacing w:val="-1"/>
        </w:rPr>
        <w:t>t</w:t>
      </w:r>
      <w:r w:rsidRPr="00A776EA">
        <w:rPr>
          <w:rFonts w:eastAsia="Times New Roman" w:cstheme="minorHAnsi"/>
          <w:color w:val="000000" w:themeColor="text1"/>
          <w:spacing w:val="-2"/>
        </w:rPr>
        <w:t>pun</w:t>
      </w:r>
      <w:r w:rsidRPr="00A776EA">
        <w:rPr>
          <w:rFonts w:eastAsia="Times New Roman" w:cstheme="minorHAnsi"/>
          <w:color w:val="000000" w:themeColor="text1"/>
        </w:rPr>
        <w:t>e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  <w:spacing w:val="-2"/>
        </w:rPr>
        <w:t>ponud</w:t>
      </w:r>
      <w:r w:rsidRPr="00A776EA">
        <w:rPr>
          <w:rFonts w:eastAsia="Times New Roman" w:cstheme="minorHAnsi"/>
          <w:color w:val="000000" w:themeColor="text1"/>
        </w:rPr>
        <w:t>e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  <w:spacing w:val="-2"/>
        </w:rPr>
        <w:t>neć</w:t>
      </w:r>
      <w:r w:rsidRPr="00A776EA">
        <w:rPr>
          <w:rFonts w:eastAsia="Times New Roman" w:cstheme="minorHAnsi"/>
          <w:color w:val="000000" w:themeColor="text1"/>
        </w:rPr>
        <w:t>e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  <w:spacing w:val="-2"/>
        </w:rPr>
        <w:t>s</w:t>
      </w:r>
      <w:r w:rsidRPr="00A776EA">
        <w:rPr>
          <w:rFonts w:eastAsia="Times New Roman" w:cstheme="minorHAnsi"/>
          <w:color w:val="000000" w:themeColor="text1"/>
        </w:rPr>
        <w:t>e</w:t>
      </w:r>
      <w:r w:rsidRPr="00A776EA">
        <w:rPr>
          <w:rFonts w:eastAsia="Times New Roman" w:cstheme="minorHAnsi"/>
          <w:color w:val="000000" w:themeColor="text1"/>
          <w:spacing w:val="-4"/>
        </w:rPr>
        <w:t xml:space="preserve"> </w:t>
      </w:r>
      <w:r w:rsidRPr="00A776EA">
        <w:rPr>
          <w:rFonts w:eastAsia="Times New Roman" w:cstheme="minorHAnsi"/>
          <w:color w:val="000000" w:themeColor="text1"/>
          <w:spacing w:val="-2"/>
        </w:rPr>
        <w:t>ra</w:t>
      </w:r>
      <w:r w:rsidRPr="00A776EA">
        <w:rPr>
          <w:rFonts w:eastAsia="Times New Roman" w:cstheme="minorHAnsi"/>
          <w:color w:val="000000" w:themeColor="text1"/>
          <w:spacing w:val="-4"/>
        </w:rPr>
        <w:t>z</w:t>
      </w:r>
      <w:r w:rsidRPr="00A776EA">
        <w:rPr>
          <w:rFonts w:eastAsia="Times New Roman" w:cstheme="minorHAnsi"/>
          <w:color w:val="000000" w:themeColor="text1"/>
          <w:spacing w:val="-6"/>
        </w:rPr>
        <w:t>m</w:t>
      </w:r>
      <w:r w:rsidRPr="00A776EA">
        <w:rPr>
          <w:rFonts w:eastAsia="Times New Roman" w:cstheme="minorHAnsi"/>
          <w:color w:val="000000" w:themeColor="text1"/>
          <w:spacing w:val="-2"/>
        </w:rPr>
        <w:t>a</w:t>
      </w:r>
      <w:r w:rsidRPr="00A776EA">
        <w:rPr>
          <w:rFonts w:eastAsia="Times New Roman" w:cstheme="minorHAnsi"/>
          <w:color w:val="000000" w:themeColor="text1"/>
          <w:spacing w:val="-1"/>
        </w:rPr>
        <w:t>t</w:t>
      </w:r>
      <w:r w:rsidRPr="00A776EA">
        <w:rPr>
          <w:rFonts w:eastAsia="Times New Roman" w:cstheme="minorHAnsi"/>
          <w:color w:val="000000" w:themeColor="text1"/>
          <w:spacing w:val="-2"/>
        </w:rPr>
        <w:t>ra</w:t>
      </w:r>
      <w:r w:rsidRPr="00A776EA">
        <w:rPr>
          <w:rFonts w:eastAsia="Times New Roman" w:cstheme="minorHAnsi"/>
          <w:color w:val="000000" w:themeColor="text1"/>
          <w:spacing w:val="-1"/>
        </w:rPr>
        <w:t>ti</w:t>
      </w:r>
      <w:r w:rsidR="00440DBB">
        <w:rPr>
          <w:rFonts w:eastAsia="Times New Roman" w:cstheme="minorHAnsi"/>
          <w:color w:val="000000" w:themeColor="text1"/>
        </w:rPr>
        <w:t>. Nepotpunom ponudom smatrat će se ponuda u kojoj se ponuditelj nije očitovao o svim natječajnim uvjetima.</w:t>
      </w:r>
    </w:p>
    <w:p w14:paraId="3BC386E8" w14:textId="03441358" w:rsidR="00EA5755" w:rsidRDefault="00EA5755" w:rsidP="00247F48">
      <w:pPr>
        <w:spacing w:after="0" w:line="240" w:lineRule="auto"/>
        <w:jc w:val="both"/>
        <w:rPr>
          <w:rFonts w:cstheme="minorHAnsi"/>
        </w:rPr>
      </w:pPr>
    </w:p>
    <w:p w14:paraId="65A6C4F9" w14:textId="6F16E5BA" w:rsidR="00440DBB" w:rsidRDefault="00440DBB" w:rsidP="00247F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KLASA:</w:t>
      </w:r>
      <w:r w:rsidR="004D47A0">
        <w:rPr>
          <w:rFonts w:cstheme="minorHAnsi"/>
        </w:rPr>
        <w:t xml:space="preserve"> 372-02/24-01/1</w:t>
      </w:r>
    </w:p>
    <w:p w14:paraId="6DC72E72" w14:textId="71A77151" w:rsidR="00440DBB" w:rsidRDefault="00440DBB" w:rsidP="00247F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URBROJ:</w:t>
      </w:r>
      <w:r w:rsidR="004D47A0">
        <w:rPr>
          <w:rFonts w:cstheme="minorHAnsi"/>
        </w:rPr>
        <w:t xml:space="preserve"> 2137-49-05-24-2</w:t>
      </w:r>
    </w:p>
    <w:p w14:paraId="1D5A66B9" w14:textId="3BCD5104" w:rsidR="00440DBB" w:rsidRPr="00244F20" w:rsidRDefault="00440DBB" w:rsidP="00247F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Koprivnica,</w:t>
      </w:r>
      <w:r w:rsidR="004D47A0">
        <w:rPr>
          <w:rFonts w:cstheme="minorHAnsi"/>
        </w:rPr>
        <w:t xml:space="preserve"> 19.4.2024.</w:t>
      </w:r>
    </w:p>
    <w:sectPr w:rsidR="00440DBB" w:rsidRPr="00244F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2BEB" w14:textId="77777777" w:rsidR="006C0679" w:rsidRDefault="006C0679" w:rsidP="00085387">
      <w:pPr>
        <w:spacing w:after="0" w:line="240" w:lineRule="auto"/>
      </w:pPr>
      <w:r>
        <w:separator/>
      </w:r>
    </w:p>
  </w:endnote>
  <w:endnote w:type="continuationSeparator" w:id="0">
    <w:p w14:paraId="4FB2FB8B" w14:textId="77777777" w:rsidR="006C0679" w:rsidRDefault="006C0679" w:rsidP="0008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82916"/>
      <w:docPartObj>
        <w:docPartGallery w:val="Page Numbers (Bottom of Page)"/>
        <w:docPartUnique/>
      </w:docPartObj>
    </w:sdtPr>
    <w:sdtEndPr/>
    <w:sdtContent>
      <w:p w14:paraId="78D2B028" w14:textId="7AA12551" w:rsidR="00085387" w:rsidRDefault="000853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B392B" w14:textId="77777777" w:rsidR="00085387" w:rsidRDefault="000853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4008" w14:textId="77777777" w:rsidR="006C0679" w:rsidRDefault="006C0679" w:rsidP="00085387">
      <w:pPr>
        <w:spacing w:after="0" w:line="240" w:lineRule="auto"/>
      </w:pPr>
      <w:r>
        <w:separator/>
      </w:r>
    </w:p>
  </w:footnote>
  <w:footnote w:type="continuationSeparator" w:id="0">
    <w:p w14:paraId="557E0F04" w14:textId="77777777" w:rsidR="006C0679" w:rsidRDefault="006C0679" w:rsidP="0008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0CD"/>
    <w:multiLevelType w:val="hybridMultilevel"/>
    <w:tmpl w:val="91887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1800"/>
    <w:multiLevelType w:val="hybridMultilevel"/>
    <w:tmpl w:val="F514B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EA4"/>
    <w:multiLevelType w:val="hybridMultilevel"/>
    <w:tmpl w:val="09C88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D7"/>
    <w:rsid w:val="00085387"/>
    <w:rsid w:val="000C7D4C"/>
    <w:rsid w:val="000D3913"/>
    <w:rsid w:val="00171F15"/>
    <w:rsid w:val="00197452"/>
    <w:rsid w:val="00242E45"/>
    <w:rsid w:val="002443A7"/>
    <w:rsid w:val="00244F20"/>
    <w:rsid w:val="00247F48"/>
    <w:rsid w:val="002C270B"/>
    <w:rsid w:val="00323A3A"/>
    <w:rsid w:val="00386F61"/>
    <w:rsid w:val="00437085"/>
    <w:rsid w:val="00440DBB"/>
    <w:rsid w:val="004D47A0"/>
    <w:rsid w:val="004F04FD"/>
    <w:rsid w:val="005B1259"/>
    <w:rsid w:val="006549A7"/>
    <w:rsid w:val="00663944"/>
    <w:rsid w:val="006A1B50"/>
    <w:rsid w:val="006A50B8"/>
    <w:rsid w:val="006C0679"/>
    <w:rsid w:val="007642D7"/>
    <w:rsid w:val="00782431"/>
    <w:rsid w:val="00885B58"/>
    <w:rsid w:val="00981394"/>
    <w:rsid w:val="009876C2"/>
    <w:rsid w:val="00A52183"/>
    <w:rsid w:val="00A776EA"/>
    <w:rsid w:val="00A84D8D"/>
    <w:rsid w:val="00AC0A8D"/>
    <w:rsid w:val="00BB2607"/>
    <w:rsid w:val="00D955CE"/>
    <w:rsid w:val="00EA5755"/>
    <w:rsid w:val="00F31AF9"/>
    <w:rsid w:val="00F62ED3"/>
    <w:rsid w:val="00F736AD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7246"/>
  <w15:chartTrackingRefBased/>
  <w15:docId w15:val="{0A090E0F-D82E-4BC5-9D0C-F5CA165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1F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1F1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71F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387"/>
  </w:style>
  <w:style w:type="paragraph" w:styleId="Podnoje">
    <w:name w:val="footer"/>
    <w:basedOn w:val="Normal"/>
    <w:link w:val="PodnojeChar"/>
    <w:uiPriority w:val="99"/>
    <w:unhideWhenUsed/>
    <w:rsid w:val="0008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F748-3788-4426-9580-7FB6F5B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2024-04-16T07:25:00Z</cp:lastPrinted>
  <dcterms:created xsi:type="dcterms:W3CDTF">2024-04-10T07:24:00Z</dcterms:created>
  <dcterms:modified xsi:type="dcterms:W3CDTF">2024-04-16T07:46:00Z</dcterms:modified>
</cp:coreProperties>
</file>