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E6" w:rsidRDefault="000E68E6" w:rsidP="000E68E6">
      <w:pPr>
        <w:rPr>
          <w:b/>
          <w:sz w:val="32"/>
          <w:szCs w:val="32"/>
        </w:rPr>
      </w:pPr>
      <w:r>
        <w:rPr>
          <w:b/>
          <w:sz w:val="32"/>
          <w:szCs w:val="32"/>
        </w:rPr>
        <w:t>RASP</w:t>
      </w:r>
      <w:r w:rsidR="00546D6F">
        <w:rPr>
          <w:b/>
          <w:sz w:val="32"/>
          <w:szCs w:val="32"/>
        </w:rPr>
        <w:t>ORED OBRANA ZAVRŠNOG RADA 4K</w:t>
      </w:r>
      <w:r w:rsidR="003A4CC1">
        <w:rPr>
          <w:b/>
          <w:sz w:val="32"/>
          <w:szCs w:val="32"/>
        </w:rPr>
        <w:t xml:space="preserve"> – </w:t>
      </w:r>
      <w:r w:rsidR="00546D6F">
        <w:rPr>
          <w:b/>
          <w:sz w:val="32"/>
          <w:szCs w:val="32"/>
        </w:rPr>
        <w:t>3</w:t>
      </w:r>
      <w:r w:rsidR="003A4CC1">
        <w:rPr>
          <w:b/>
          <w:sz w:val="32"/>
          <w:szCs w:val="32"/>
        </w:rPr>
        <w:t>. lipnja 2025</w:t>
      </w:r>
      <w:r>
        <w:rPr>
          <w:b/>
          <w:sz w:val="32"/>
          <w:szCs w:val="32"/>
        </w:rPr>
        <w:t xml:space="preserve">. u učionici </w:t>
      </w:r>
      <w:r w:rsidR="00A31750">
        <w:rPr>
          <w:b/>
          <w:sz w:val="32"/>
          <w:szCs w:val="32"/>
        </w:rPr>
        <w:t>71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6315"/>
      </w:tblGrid>
      <w:tr w:rsidR="00546D6F" w:rsidTr="00546D6F">
        <w:tc>
          <w:tcPr>
            <w:tcW w:w="2518" w:type="dxa"/>
            <w:vAlign w:val="center"/>
          </w:tcPr>
          <w:p w:rsidR="00546D6F" w:rsidRPr="00F619E9" w:rsidRDefault="00546D6F" w:rsidP="003C7CC0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Ime</w:t>
            </w:r>
          </w:p>
        </w:tc>
        <w:tc>
          <w:tcPr>
            <w:tcW w:w="2693" w:type="dxa"/>
            <w:vAlign w:val="center"/>
          </w:tcPr>
          <w:p w:rsidR="00546D6F" w:rsidRPr="00F619E9" w:rsidRDefault="00546D6F" w:rsidP="003C7CC0">
            <w:pPr>
              <w:spacing w:after="200" w:line="360" w:lineRule="auto"/>
              <w:contextualSpacing/>
              <w:rPr>
                <w:b/>
              </w:rPr>
            </w:pPr>
            <w:r w:rsidRPr="00F619E9">
              <w:rPr>
                <w:b/>
              </w:rPr>
              <w:t>Prezime</w:t>
            </w:r>
          </w:p>
        </w:tc>
        <w:tc>
          <w:tcPr>
            <w:tcW w:w="2694" w:type="dxa"/>
            <w:vAlign w:val="center"/>
          </w:tcPr>
          <w:p w:rsidR="00546D6F" w:rsidRPr="00F619E9" w:rsidRDefault="00546D6F" w:rsidP="003C7CC0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Vrijeme obrane    završnog rada</w:t>
            </w:r>
          </w:p>
        </w:tc>
        <w:tc>
          <w:tcPr>
            <w:tcW w:w="6315" w:type="dxa"/>
            <w:vAlign w:val="center"/>
          </w:tcPr>
          <w:p w:rsidR="00546D6F" w:rsidRPr="00F619E9" w:rsidRDefault="00546D6F" w:rsidP="003C7CC0">
            <w:pPr>
              <w:spacing w:after="200" w:line="360" w:lineRule="auto"/>
              <w:contextualSpacing/>
              <w:jc w:val="center"/>
              <w:rPr>
                <w:b/>
              </w:rPr>
            </w:pPr>
            <w:r w:rsidRPr="00F619E9">
              <w:rPr>
                <w:b/>
              </w:rPr>
              <w:t>Povjerenstvo za obranu završnog rada</w:t>
            </w: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Sebastijan</w:t>
            </w:r>
          </w:p>
        </w:tc>
        <w:tc>
          <w:tcPr>
            <w:tcW w:w="2693" w:type="dxa"/>
          </w:tcPr>
          <w:p w:rsidR="00546D6F" w:rsidRDefault="00E81293">
            <w:r>
              <w:t>Božić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14:00</w:t>
            </w:r>
          </w:p>
        </w:tc>
        <w:tc>
          <w:tcPr>
            <w:tcW w:w="6315" w:type="dxa"/>
            <w:vMerge w:val="restart"/>
          </w:tcPr>
          <w:p w:rsidR="00546D6F" w:rsidRDefault="00546D6F" w:rsidP="00546D6F">
            <w:pPr>
              <w:jc w:val="center"/>
            </w:pPr>
            <w:r>
              <w:t>Vladimir Obranović, predsjednik Povjerenstva</w:t>
            </w:r>
          </w:p>
          <w:p w:rsidR="00546D6F" w:rsidRDefault="00546D6F" w:rsidP="00546D6F">
            <w:pPr>
              <w:jc w:val="center"/>
            </w:pPr>
            <w:r>
              <w:t>Petra Mihalić, član, mentorica</w:t>
            </w:r>
          </w:p>
          <w:p w:rsidR="00546D6F" w:rsidRDefault="00546D6F" w:rsidP="00546D6F">
            <w:pPr>
              <w:jc w:val="center"/>
            </w:pPr>
            <w:r>
              <w:t>Ana Prentašić, član</w:t>
            </w: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Emil</w:t>
            </w:r>
          </w:p>
        </w:tc>
        <w:tc>
          <w:tcPr>
            <w:tcW w:w="2693" w:type="dxa"/>
          </w:tcPr>
          <w:p w:rsidR="00546D6F" w:rsidRDefault="00E81293">
            <w:r>
              <w:t>Janušić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14:10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 xml:space="preserve">Antonio </w:t>
            </w:r>
          </w:p>
        </w:tc>
        <w:tc>
          <w:tcPr>
            <w:tcW w:w="2693" w:type="dxa"/>
          </w:tcPr>
          <w:p w:rsidR="00546D6F" w:rsidRDefault="00E81293">
            <w:r>
              <w:t>Novak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14:20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Lana</w:t>
            </w:r>
          </w:p>
        </w:tc>
        <w:tc>
          <w:tcPr>
            <w:tcW w:w="2693" w:type="dxa"/>
          </w:tcPr>
          <w:p w:rsidR="00546D6F" w:rsidRDefault="00E81293">
            <w:r>
              <w:t>Grdić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14:30</w:t>
            </w:r>
          </w:p>
        </w:tc>
        <w:tc>
          <w:tcPr>
            <w:tcW w:w="6315" w:type="dxa"/>
            <w:vMerge w:val="restart"/>
          </w:tcPr>
          <w:p w:rsidR="00546D6F" w:rsidRDefault="00546D6F" w:rsidP="00546D6F">
            <w:pPr>
              <w:jc w:val="center"/>
            </w:pPr>
          </w:p>
          <w:p w:rsidR="00546D6F" w:rsidRDefault="00546D6F" w:rsidP="00546D6F">
            <w:pPr>
              <w:jc w:val="center"/>
            </w:pPr>
          </w:p>
          <w:p w:rsidR="00546D6F" w:rsidRDefault="00546D6F" w:rsidP="00546D6F">
            <w:pPr>
              <w:jc w:val="center"/>
            </w:pPr>
            <w:r>
              <w:t>Vladimir Obranović, predsjednik Povjerenstva</w:t>
            </w:r>
          </w:p>
          <w:p w:rsidR="00546D6F" w:rsidRDefault="00546D6F" w:rsidP="00546D6F">
            <w:pPr>
              <w:jc w:val="center"/>
            </w:pPr>
            <w:r>
              <w:t>Ana Prentašić</w:t>
            </w:r>
            <w:r>
              <w:t>, član, mentorica</w:t>
            </w:r>
          </w:p>
          <w:p w:rsidR="00546D6F" w:rsidRDefault="00546D6F" w:rsidP="00546D6F">
            <w:pPr>
              <w:jc w:val="center"/>
            </w:pPr>
            <w:r>
              <w:t>Petra Mihalić</w:t>
            </w:r>
            <w:r>
              <w:t>, član</w:t>
            </w: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Roberto</w:t>
            </w:r>
          </w:p>
        </w:tc>
        <w:tc>
          <w:tcPr>
            <w:tcW w:w="2693" w:type="dxa"/>
          </w:tcPr>
          <w:p w:rsidR="00546D6F" w:rsidRDefault="00E81293">
            <w:r>
              <w:t>Bađun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14:40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Petar</w:t>
            </w:r>
          </w:p>
        </w:tc>
        <w:tc>
          <w:tcPr>
            <w:tcW w:w="2693" w:type="dxa"/>
          </w:tcPr>
          <w:p w:rsidR="00546D6F" w:rsidRDefault="00E81293">
            <w:r>
              <w:t>Jurišić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14:50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 xml:space="preserve">Rajna </w:t>
            </w:r>
          </w:p>
        </w:tc>
        <w:tc>
          <w:tcPr>
            <w:tcW w:w="2693" w:type="dxa"/>
          </w:tcPr>
          <w:p w:rsidR="00546D6F" w:rsidRDefault="00E81293">
            <w:r>
              <w:t>Šambar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15:00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Petra</w:t>
            </w:r>
          </w:p>
        </w:tc>
        <w:tc>
          <w:tcPr>
            <w:tcW w:w="2693" w:type="dxa"/>
          </w:tcPr>
          <w:p w:rsidR="00546D6F" w:rsidRDefault="00E81293">
            <w:r>
              <w:t>Kobelščak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15:10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Ivan</w:t>
            </w:r>
          </w:p>
        </w:tc>
        <w:tc>
          <w:tcPr>
            <w:tcW w:w="2693" w:type="dxa"/>
          </w:tcPr>
          <w:p w:rsidR="00546D6F" w:rsidRDefault="00E81293">
            <w:r>
              <w:t>Kovačić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15:20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David</w:t>
            </w:r>
          </w:p>
        </w:tc>
        <w:tc>
          <w:tcPr>
            <w:tcW w:w="2693" w:type="dxa"/>
          </w:tcPr>
          <w:p w:rsidR="00546D6F" w:rsidRDefault="00E81293">
            <w:r>
              <w:t>Birić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15:30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Marko</w:t>
            </w:r>
          </w:p>
        </w:tc>
        <w:tc>
          <w:tcPr>
            <w:tcW w:w="2693" w:type="dxa"/>
          </w:tcPr>
          <w:p w:rsidR="00546D6F" w:rsidRDefault="00E81293">
            <w:r>
              <w:t>Krušec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15:40</w:t>
            </w:r>
          </w:p>
        </w:tc>
        <w:tc>
          <w:tcPr>
            <w:tcW w:w="6315" w:type="dxa"/>
            <w:vMerge w:val="restart"/>
          </w:tcPr>
          <w:p w:rsidR="00546D6F" w:rsidRDefault="00546D6F" w:rsidP="00546D6F">
            <w:pPr>
              <w:jc w:val="center"/>
            </w:pPr>
          </w:p>
          <w:p w:rsidR="00546D6F" w:rsidRDefault="00546D6F" w:rsidP="00546D6F">
            <w:pPr>
              <w:jc w:val="center"/>
            </w:pPr>
            <w:r>
              <w:t>Vladimir Obranović, predsjednik Povjerenstva</w:t>
            </w:r>
            <w:r>
              <w:t>, mentor</w:t>
            </w:r>
          </w:p>
          <w:p w:rsidR="00546D6F" w:rsidRDefault="00546D6F" w:rsidP="00546D6F">
            <w:pPr>
              <w:jc w:val="center"/>
            </w:pPr>
            <w:r>
              <w:t>Ana Prentašić</w:t>
            </w:r>
            <w:r>
              <w:t>, član</w:t>
            </w:r>
          </w:p>
          <w:p w:rsidR="00546D6F" w:rsidRDefault="00546D6F" w:rsidP="00546D6F">
            <w:pPr>
              <w:jc w:val="center"/>
            </w:pPr>
            <w:r>
              <w:t>Petra Mihalić, član</w:t>
            </w: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Lovro</w:t>
            </w:r>
          </w:p>
        </w:tc>
        <w:tc>
          <w:tcPr>
            <w:tcW w:w="2693" w:type="dxa"/>
          </w:tcPr>
          <w:p w:rsidR="00546D6F" w:rsidRDefault="00E81293">
            <w:r>
              <w:t>Podravec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15:50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>Antonio</w:t>
            </w:r>
          </w:p>
        </w:tc>
        <w:tc>
          <w:tcPr>
            <w:tcW w:w="2693" w:type="dxa"/>
          </w:tcPr>
          <w:p w:rsidR="00546D6F" w:rsidRDefault="00E81293">
            <w:r>
              <w:t>Poropat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16:00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E81293">
            <w:r>
              <w:t xml:space="preserve">Filip </w:t>
            </w:r>
          </w:p>
        </w:tc>
        <w:tc>
          <w:tcPr>
            <w:tcW w:w="2693" w:type="dxa"/>
          </w:tcPr>
          <w:p w:rsidR="00546D6F" w:rsidRDefault="00E81293">
            <w:r>
              <w:t>Šprem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16:10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A31750">
            <w:r>
              <w:t>Noa</w:t>
            </w:r>
          </w:p>
        </w:tc>
        <w:tc>
          <w:tcPr>
            <w:tcW w:w="2693" w:type="dxa"/>
          </w:tcPr>
          <w:p w:rsidR="00546D6F" w:rsidRDefault="00A31750">
            <w:r>
              <w:t>Vađunec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16:20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  <w:tr w:rsidR="00546D6F" w:rsidTr="00546D6F">
        <w:tc>
          <w:tcPr>
            <w:tcW w:w="2518" w:type="dxa"/>
          </w:tcPr>
          <w:p w:rsidR="00546D6F" w:rsidRDefault="00A31750">
            <w:r>
              <w:t>Fran</w:t>
            </w:r>
          </w:p>
        </w:tc>
        <w:tc>
          <w:tcPr>
            <w:tcW w:w="2693" w:type="dxa"/>
          </w:tcPr>
          <w:p w:rsidR="00546D6F" w:rsidRDefault="00A31750">
            <w:r>
              <w:t>Vidaković</w:t>
            </w:r>
          </w:p>
        </w:tc>
        <w:tc>
          <w:tcPr>
            <w:tcW w:w="2694" w:type="dxa"/>
          </w:tcPr>
          <w:p w:rsidR="00546D6F" w:rsidRDefault="00A31750" w:rsidP="00546D6F">
            <w:pPr>
              <w:jc w:val="center"/>
            </w:pPr>
            <w:r>
              <w:t>16:30</w:t>
            </w:r>
          </w:p>
        </w:tc>
        <w:tc>
          <w:tcPr>
            <w:tcW w:w="6315" w:type="dxa"/>
            <w:vMerge/>
          </w:tcPr>
          <w:p w:rsidR="00546D6F" w:rsidRDefault="00546D6F" w:rsidP="00546D6F">
            <w:pPr>
              <w:jc w:val="center"/>
            </w:pPr>
          </w:p>
        </w:tc>
      </w:tr>
    </w:tbl>
    <w:p w:rsidR="001A1CB8" w:rsidRDefault="001A1CB8"/>
    <w:sectPr w:rsidR="001A1CB8" w:rsidSect="000E68E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BF" w:rsidRDefault="00A84CBF" w:rsidP="000E68E6">
      <w:pPr>
        <w:spacing w:after="0" w:line="240" w:lineRule="auto"/>
      </w:pPr>
      <w:r>
        <w:separator/>
      </w:r>
    </w:p>
  </w:endnote>
  <w:endnote w:type="continuationSeparator" w:id="0">
    <w:p w:rsidR="00A84CBF" w:rsidRDefault="00A84CBF" w:rsidP="000E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ab/>
    </w:r>
    <w:r>
      <w:tab/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tel./fax 048 623 760</w:t>
    </w:r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       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t xml:space="preserve">     </w:t>
    </w:r>
    <w:hyperlink r:id="rId2" w:history="1">
      <w:r w:rsidRPr="000E68E6">
        <w:rPr>
          <w:rFonts w:ascii="Arial" w:eastAsia="Calibri" w:hAnsi="Arial" w:cs="Arial"/>
          <w:outline/>
          <w:color w:val="003399"/>
          <w:sz w:val="18"/>
          <w:szCs w:val="18"/>
          <w:u w:val="singl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0E68E6" w:rsidRPr="000E68E6" w:rsidRDefault="000E68E6" w:rsidP="000E68E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  </w:t>
    </w:r>
    <w:r w:rsidRPr="000E68E6">
      <w:rPr>
        <w:rFonts w:ascii="Arial" w:eastAsia="Calibri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0E68E6" w:rsidRDefault="000E68E6" w:rsidP="000E68E6">
    <w:pPr>
      <w:pStyle w:val="Footer"/>
      <w:tabs>
        <w:tab w:val="clear" w:pos="4536"/>
        <w:tab w:val="clear" w:pos="9072"/>
        <w:tab w:val="left" w:pos="51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BF" w:rsidRDefault="00A84CBF" w:rsidP="000E68E6">
      <w:pPr>
        <w:spacing w:after="0" w:line="240" w:lineRule="auto"/>
      </w:pPr>
      <w:r>
        <w:separator/>
      </w:r>
    </w:p>
  </w:footnote>
  <w:footnote w:type="continuationSeparator" w:id="0">
    <w:p w:rsidR="00A84CBF" w:rsidRDefault="00A84CBF" w:rsidP="000E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E6" w:rsidRPr="000E68E6" w:rsidRDefault="000E68E6" w:rsidP="000E68E6">
    <w:pPr>
      <w:spacing w:after="0" w:line="240" w:lineRule="auto"/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eastAsia="Times New Roman" w:hAnsi="Times New Roman" w:cs="Times New Roman"/>
        <w:b/>
        <w:bCs/>
        <w:noProof/>
        <w:sz w:val="56"/>
        <w:szCs w:val="56"/>
        <w:lang w:eastAsia="hr-HR"/>
      </w:rPr>
      <w:drawing>
        <wp:inline distT="0" distB="0" distL="0" distR="0" wp14:anchorId="347FDF0A" wp14:editId="289C6504">
          <wp:extent cx="542925" cy="78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8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ab/>
    </w:r>
    <w:r w:rsidRPr="000E68E6">
      <w:rPr>
        <w:rFonts w:ascii="Times New Roman" w:eastAsia="Times New Roman" w:hAnsi="Times New Roman" w:cs="Times New Roman"/>
        <w:b/>
        <w:bCs/>
        <w:outline/>
        <w:color w:val="000099"/>
        <w:sz w:val="56"/>
        <w:szCs w:val="56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0E68E6" w:rsidRPr="000E68E6" w:rsidRDefault="000E68E6" w:rsidP="000E68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outline/>
        <w:color w:val="000099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</w:pPr>
    <w:r w:rsidRPr="000E68E6">
      <w:rPr>
        <w:rFonts w:ascii="Arial" w:eastAsia="Times New Roman" w:hAnsi="Arial" w:cs="Arial"/>
        <w:outline/>
        <w:color w:val="000099"/>
        <w:spacing w:val="120"/>
        <w:sz w:val="18"/>
        <w:szCs w:val="18"/>
        <w:lang w:eastAsia="hr-HR"/>
        <w14:textOutline w14:w="9525" w14:cap="flat" w14:cmpd="sng" w14:algn="ctr">
          <w14:solidFill>
            <w14:srgbClr w14:val="000099"/>
          </w14:solidFill>
          <w14:prstDash w14:val="solid"/>
          <w14:round/>
        </w14:textOutline>
        <w14:textFill>
          <w14:noFill/>
        </w14:textFill>
      </w:rPr>
      <w:t>Trg slobode 7, KOPRIVNICA</w:t>
    </w:r>
  </w:p>
  <w:p w:rsidR="000E68E6" w:rsidRDefault="000E6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E6"/>
    <w:rsid w:val="00070268"/>
    <w:rsid w:val="000E68E6"/>
    <w:rsid w:val="000F344E"/>
    <w:rsid w:val="001A1CB8"/>
    <w:rsid w:val="003A4CC1"/>
    <w:rsid w:val="00546D6F"/>
    <w:rsid w:val="005E21B1"/>
    <w:rsid w:val="00691300"/>
    <w:rsid w:val="00700A59"/>
    <w:rsid w:val="00903260"/>
    <w:rsid w:val="00A31750"/>
    <w:rsid w:val="00A84CBF"/>
    <w:rsid w:val="00AC2309"/>
    <w:rsid w:val="00E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E6"/>
  </w:style>
  <w:style w:type="paragraph" w:styleId="Footer">
    <w:name w:val="footer"/>
    <w:basedOn w:val="Normal"/>
    <w:link w:val="FooterChar"/>
    <w:uiPriority w:val="99"/>
    <w:unhideWhenUsed/>
    <w:rsid w:val="000E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E6"/>
  </w:style>
  <w:style w:type="paragraph" w:styleId="BalloonText">
    <w:name w:val="Balloon Text"/>
    <w:basedOn w:val="Normal"/>
    <w:link w:val="BalloonTextChar"/>
    <w:uiPriority w:val="99"/>
    <w:semiHidden/>
    <w:unhideWhenUsed/>
    <w:rsid w:val="000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41FF47DD8F143B71F183BC9E7D771" ma:contentTypeVersion="6" ma:contentTypeDescription="Stvaranje novog dokumenta." ma:contentTypeScope="" ma:versionID="730274257acc182571ed8197ffd42c55">
  <xsd:schema xmlns:xsd="http://www.w3.org/2001/XMLSchema" xmlns:xs="http://www.w3.org/2001/XMLSchema" xmlns:p="http://schemas.microsoft.com/office/2006/metadata/properties" xmlns:ns2="2d93f13a-fada-41b7-b21b-179069ef4a14" xmlns:ns3="af69a98c-39e2-448b-98da-bd8db67a6b4f" targetNamespace="http://schemas.microsoft.com/office/2006/metadata/properties" ma:root="true" ma:fieldsID="a33db81ab93c8f8fe4d99c49ea2fd168" ns2:_="" ns3:_="">
    <xsd:import namespace="2d93f13a-fada-41b7-b21b-179069ef4a14"/>
    <xsd:import namespace="af69a98c-39e2-448b-98da-bd8db67a6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f13a-fada-41b7-b21b-179069ef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a98c-39e2-448b-98da-bd8db67a6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B06AE-3AA0-46A0-9C1D-1680CB5B52A4}"/>
</file>

<file path=customXml/itemProps2.xml><?xml version="1.0" encoding="utf-8"?>
<ds:datastoreItem xmlns:ds="http://schemas.openxmlformats.org/officeDocument/2006/customXml" ds:itemID="{4B0D7FA9-D122-4B60-ABC3-C5A1E9A7FD83}"/>
</file>

<file path=customXml/itemProps3.xml><?xml version="1.0" encoding="utf-8"?>
<ds:datastoreItem xmlns:ds="http://schemas.openxmlformats.org/officeDocument/2006/customXml" ds:itemID="{D37EA40D-EB6E-40A6-8A0A-C3C10E776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2025-05-17T16:06:00Z</dcterms:created>
  <dcterms:modified xsi:type="dcterms:W3CDTF">2025-05-17T16:15:00Z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0x01010044B41FF47DD8F143B71F183BC9E7D771</vt:lpwstr>
  </property>
</Properties>
</file>