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6E203C2B" w:rsidR="006A300C" w:rsidRPr="006A300C" w:rsidRDefault="006A300C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300C">
        <w:rPr>
          <w:rFonts w:ascii="Arial" w:hAnsi="Arial" w:cs="Arial"/>
          <w:b/>
          <w:bCs/>
          <w:sz w:val="28"/>
          <w:szCs w:val="28"/>
        </w:rPr>
        <w:t>NATJEČAJ</w:t>
      </w:r>
    </w:p>
    <w:p w14:paraId="6DD0D7A5" w14:textId="569DB190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</w:t>
      </w:r>
      <w:r w:rsidR="00A61580">
        <w:rPr>
          <w:rFonts w:ascii="Arial" w:hAnsi="Arial" w:cs="Arial"/>
          <w:sz w:val="24"/>
          <w:szCs w:val="24"/>
        </w:rPr>
        <w:t xml:space="preserve">osoba u pratnji učenicima na mobilnosti </w:t>
      </w:r>
      <w:r>
        <w:rPr>
          <w:rFonts w:ascii="Arial" w:hAnsi="Arial" w:cs="Arial"/>
          <w:sz w:val="24"/>
          <w:szCs w:val="24"/>
        </w:rPr>
        <w:t xml:space="preserve">u sklopu projekta Erasmus+ </w:t>
      </w:r>
      <w:r w:rsidR="00975398">
        <w:rPr>
          <w:rFonts w:ascii="Arial" w:hAnsi="Arial" w:cs="Arial"/>
          <w:sz w:val="24"/>
          <w:szCs w:val="24"/>
        </w:rPr>
        <w:t xml:space="preserve">„PROFESSIONAL PRACTICE &amp; UPSKILLING </w:t>
      </w:r>
      <w:r w:rsidR="00A7530E">
        <w:rPr>
          <w:rFonts w:ascii="Arial" w:hAnsi="Arial" w:cs="Arial"/>
          <w:sz w:val="24"/>
          <w:szCs w:val="24"/>
        </w:rPr>
        <w:t>2</w:t>
      </w:r>
      <w:r w:rsidR="00975398">
        <w:rPr>
          <w:rFonts w:ascii="Arial" w:hAnsi="Arial" w:cs="Arial"/>
          <w:sz w:val="24"/>
          <w:szCs w:val="24"/>
        </w:rPr>
        <w:t xml:space="preserve">“(PP&amp;US </w:t>
      </w:r>
      <w:r w:rsidR="00A7530E">
        <w:rPr>
          <w:rFonts w:ascii="Arial" w:hAnsi="Arial" w:cs="Arial"/>
          <w:sz w:val="24"/>
          <w:szCs w:val="24"/>
        </w:rPr>
        <w:t>2</w:t>
      </w:r>
      <w:r w:rsidR="0097539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A7530E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A7530E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A753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A7530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F0F672E" w14:textId="77777777" w:rsidR="00A61580" w:rsidRDefault="00A61580" w:rsidP="00A61580">
      <w:pPr>
        <w:rPr>
          <w:rFonts w:ascii="Arial" w:hAnsi="Arial" w:cs="Arial"/>
          <w:sz w:val="24"/>
          <w:szCs w:val="24"/>
        </w:rPr>
      </w:pPr>
    </w:p>
    <w:p w14:paraId="3A4E9BC6" w14:textId="77777777" w:rsidR="00A61580" w:rsidRDefault="00A61580" w:rsidP="00A61580">
      <w:pPr>
        <w:rPr>
          <w:rFonts w:ascii="Arial" w:hAnsi="Arial" w:cs="Arial"/>
          <w:sz w:val="24"/>
          <w:szCs w:val="24"/>
        </w:rPr>
      </w:pPr>
    </w:p>
    <w:p w14:paraId="3CA896CF" w14:textId="6CF6274D" w:rsidR="00A61580" w:rsidRPr="00991C6D" w:rsidRDefault="00A61580" w:rsidP="00A61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planiranog broja osoba u pratnji u učenicima na mobilnosti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61580" w14:paraId="504F2F1A" w14:textId="77777777" w:rsidTr="001E7102">
        <w:tc>
          <w:tcPr>
            <w:tcW w:w="1812" w:type="dxa"/>
          </w:tcPr>
          <w:p w14:paraId="2AAE5DDD" w14:textId="77777777" w:rsidR="00A61580" w:rsidRPr="00A50F05" w:rsidRDefault="00A61580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MOBILNOST</w:t>
            </w:r>
          </w:p>
        </w:tc>
        <w:tc>
          <w:tcPr>
            <w:tcW w:w="1812" w:type="dxa"/>
          </w:tcPr>
          <w:p w14:paraId="7E53B8E1" w14:textId="77777777" w:rsidR="00A61580" w:rsidRPr="00A50F05" w:rsidRDefault="00A61580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812" w:type="dxa"/>
          </w:tcPr>
          <w:p w14:paraId="6CE88885" w14:textId="77777777" w:rsidR="00A61580" w:rsidRPr="00A50F05" w:rsidRDefault="00A61580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OKVIRAN BROJ NASTAVNIKA U PRATNJI*</w:t>
            </w:r>
          </w:p>
        </w:tc>
        <w:tc>
          <w:tcPr>
            <w:tcW w:w="1813" w:type="dxa"/>
          </w:tcPr>
          <w:p w14:paraId="2FCA4F07" w14:textId="77777777" w:rsidR="00A61580" w:rsidRPr="00A50F05" w:rsidRDefault="00A61580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TRAJANJE (dani)**</w:t>
            </w:r>
          </w:p>
        </w:tc>
        <w:tc>
          <w:tcPr>
            <w:tcW w:w="1813" w:type="dxa"/>
          </w:tcPr>
          <w:p w14:paraId="7F468AFE" w14:textId="77777777" w:rsidR="00A61580" w:rsidRPr="00A50F05" w:rsidRDefault="00A61580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PLANIRANO VRIJEME REALIZACIJE</w:t>
            </w:r>
          </w:p>
        </w:tc>
      </w:tr>
      <w:tr w:rsidR="00A61580" w14:paraId="3C1AD506" w14:textId="77777777" w:rsidTr="001E7102">
        <w:tc>
          <w:tcPr>
            <w:tcW w:w="1812" w:type="dxa"/>
          </w:tcPr>
          <w:p w14:paraId="08CEE9F7" w14:textId="0C4B089B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>Mobilnost 1</w:t>
            </w:r>
            <w:r>
              <w:rPr>
                <w:rFonts w:ascii="Arial" w:hAnsi="Arial" w:cs="Arial"/>
                <w:sz w:val="24"/>
                <w:szCs w:val="24"/>
              </w:rPr>
              <w:t>- Maribor, S</w:t>
            </w:r>
            <w:r w:rsidR="00A7530E">
              <w:rPr>
                <w:rFonts w:ascii="Arial" w:hAnsi="Arial" w:cs="Arial"/>
                <w:sz w:val="24"/>
                <w:szCs w:val="24"/>
              </w:rPr>
              <w:t>lovenija</w:t>
            </w:r>
          </w:p>
        </w:tc>
        <w:tc>
          <w:tcPr>
            <w:tcW w:w="1812" w:type="dxa"/>
          </w:tcPr>
          <w:p w14:paraId="67B68CA2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F26354" w14:textId="5E24075D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</w:t>
            </w:r>
            <w:r w:rsidR="00F90E39">
              <w:rPr>
                <w:rFonts w:ascii="Arial" w:hAnsi="Arial" w:cs="Arial"/>
                <w:sz w:val="24"/>
                <w:szCs w:val="24"/>
              </w:rPr>
              <w:t xml:space="preserve">- Zavod za novodobno </w:t>
            </w:r>
            <w:proofErr w:type="spellStart"/>
            <w:r w:rsidR="00F90E39">
              <w:rPr>
                <w:rFonts w:ascii="Arial" w:hAnsi="Arial" w:cs="Arial"/>
                <w:sz w:val="24"/>
                <w:szCs w:val="24"/>
              </w:rPr>
              <w:t>izobraževanje</w:t>
            </w:r>
            <w:proofErr w:type="spellEnd"/>
          </w:p>
        </w:tc>
        <w:tc>
          <w:tcPr>
            <w:tcW w:w="1812" w:type="dxa"/>
          </w:tcPr>
          <w:p w14:paraId="4ECAFDE2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942A3" w14:textId="7DB97503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26E7EC5D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E5F19" w14:textId="5545F1A7" w:rsidR="00A61580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14:paraId="50830DA7" w14:textId="77777777" w:rsidR="00A61580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prosinac 2025. ili </w:t>
            </w:r>
            <w:r w:rsidR="00A61580">
              <w:rPr>
                <w:rFonts w:ascii="Arial" w:hAnsi="Arial" w:cs="Arial"/>
                <w:sz w:val="24"/>
                <w:szCs w:val="24"/>
              </w:rPr>
              <w:t>siječanj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615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F333E5" w14:textId="77194C9C" w:rsidR="00F82154" w:rsidRDefault="00F82154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(6.12-20.12.2025. ili eventualno 17.1.-31.1.2026.)</w:t>
            </w:r>
          </w:p>
        </w:tc>
      </w:tr>
      <w:tr w:rsidR="00A7530E" w14:paraId="1FD7FD46" w14:textId="77777777" w:rsidTr="001E7102">
        <w:tc>
          <w:tcPr>
            <w:tcW w:w="1812" w:type="dxa"/>
          </w:tcPr>
          <w:p w14:paraId="6D45DA39" w14:textId="77777777" w:rsidR="00A7530E" w:rsidRDefault="00A7530E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Mobilnost 2</w:t>
            </w:r>
          </w:p>
          <w:p w14:paraId="1C9207F5" w14:textId="6BB60616" w:rsidR="00A7530E" w:rsidRP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30E">
              <w:rPr>
                <w:rFonts w:ascii="Arial" w:hAnsi="Arial" w:cs="Arial"/>
                <w:sz w:val="24"/>
                <w:szCs w:val="24"/>
              </w:rPr>
              <w:t>Košice</w:t>
            </w:r>
            <w:proofErr w:type="spellEnd"/>
            <w:r w:rsidRPr="00A7530E">
              <w:rPr>
                <w:rFonts w:ascii="Arial" w:hAnsi="Arial" w:cs="Arial"/>
                <w:sz w:val="24"/>
                <w:szCs w:val="24"/>
              </w:rPr>
              <w:t>, Slovačka</w:t>
            </w:r>
          </w:p>
        </w:tc>
        <w:tc>
          <w:tcPr>
            <w:tcW w:w="1812" w:type="dxa"/>
          </w:tcPr>
          <w:p w14:paraId="22B37984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8096A" w14:textId="724D8350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Hotelova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akademia</w:t>
            </w:r>
            <w:proofErr w:type="spellEnd"/>
          </w:p>
        </w:tc>
        <w:tc>
          <w:tcPr>
            <w:tcW w:w="1812" w:type="dxa"/>
          </w:tcPr>
          <w:p w14:paraId="7F5C8918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DEF4" w14:textId="0863FFE4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018493B0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F205E" w14:textId="2A5106F4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14:paraId="04AD9B73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02D54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siječanj 2026.</w:t>
            </w:r>
          </w:p>
          <w:p w14:paraId="620974F0" w14:textId="6CDA45F6" w:rsidR="00F82154" w:rsidRDefault="00F82154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(19.1.-1.2.2026. ili eventualno 26.1.-8.2.2026.)</w:t>
            </w:r>
          </w:p>
        </w:tc>
      </w:tr>
      <w:tr w:rsidR="00A7530E" w14:paraId="01149C80" w14:textId="77777777" w:rsidTr="001E7102">
        <w:tc>
          <w:tcPr>
            <w:tcW w:w="1812" w:type="dxa"/>
          </w:tcPr>
          <w:p w14:paraId="58C83B90" w14:textId="78C9A7EA" w:rsidR="00A7530E" w:rsidRPr="00A50F05" w:rsidRDefault="00A7530E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Mobilnost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Algesiras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Španjolska</w:t>
            </w:r>
          </w:p>
        </w:tc>
        <w:tc>
          <w:tcPr>
            <w:tcW w:w="1812" w:type="dxa"/>
          </w:tcPr>
          <w:p w14:paraId="18837561" w14:textId="77777777" w:rsidR="00F90E39" w:rsidRDefault="00F90E39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1D776" w14:textId="4D0D7662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I.E.S.  Tore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Almirante</w:t>
            </w:r>
            <w:proofErr w:type="spellEnd"/>
          </w:p>
        </w:tc>
        <w:tc>
          <w:tcPr>
            <w:tcW w:w="1812" w:type="dxa"/>
          </w:tcPr>
          <w:p w14:paraId="7887684E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37CAC" w14:textId="27FC933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45DF2A3F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28BCF" w14:textId="0350998F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14:paraId="6F9706D1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A35F3" w14:textId="761EBFB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 2026.</w:t>
            </w:r>
            <w:r w:rsidR="00F82154">
              <w:rPr>
                <w:rFonts w:ascii="Arial" w:hAnsi="Arial" w:cs="Arial"/>
                <w:sz w:val="24"/>
                <w:szCs w:val="24"/>
              </w:rPr>
              <w:t xml:space="preserve"> (10.2.-17.2.2026. i 17.2.-24.2.2026.)</w:t>
            </w:r>
          </w:p>
        </w:tc>
      </w:tr>
      <w:tr w:rsidR="00A7530E" w14:paraId="402B1C95" w14:textId="77777777" w:rsidTr="001E7102">
        <w:tc>
          <w:tcPr>
            <w:tcW w:w="1812" w:type="dxa"/>
          </w:tcPr>
          <w:p w14:paraId="5BD59DFB" w14:textId="77777777" w:rsidR="00A7530E" w:rsidRDefault="00A7530E" w:rsidP="001E71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Mobilnost 4-</w:t>
            </w:r>
          </w:p>
          <w:p w14:paraId="4DD3E7E2" w14:textId="32FAD94E" w:rsidR="00A7530E" w:rsidRP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 w:rsidRPr="00A7530E">
              <w:rPr>
                <w:rFonts w:ascii="Arial" w:hAnsi="Arial" w:cs="Arial"/>
                <w:sz w:val="24"/>
                <w:szCs w:val="24"/>
              </w:rPr>
              <w:t>Budimpešta, Mađarska</w:t>
            </w:r>
          </w:p>
        </w:tc>
        <w:tc>
          <w:tcPr>
            <w:tcW w:w="1812" w:type="dxa"/>
          </w:tcPr>
          <w:p w14:paraId="5573B406" w14:textId="1856D435" w:rsidR="00A7530E" w:rsidRDefault="00F90E39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organization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KFT</w:t>
            </w:r>
          </w:p>
        </w:tc>
        <w:tc>
          <w:tcPr>
            <w:tcW w:w="1812" w:type="dxa"/>
          </w:tcPr>
          <w:p w14:paraId="4A781BD5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E2BBC" w14:textId="7CD08A79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77927A72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0B82B" w14:textId="57732655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14:paraId="4174E2D7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29A83" w14:textId="77777777" w:rsidR="00A7530E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ožujak 2026.</w:t>
            </w:r>
          </w:p>
          <w:p w14:paraId="61562089" w14:textId="7F7EB4F2" w:rsidR="00F82154" w:rsidRDefault="00F82154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(9.3.-22.3.2026.)</w:t>
            </w:r>
          </w:p>
        </w:tc>
      </w:tr>
      <w:tr w:rsidR="00A61580" w14:paraId="660D5080" w14:textId="77777777" w:rsidTr="001E7102">
        <w:tc>
          <w:tcPr>
            <w:tcW w:w="1812" w:type="dxa"/>
          </w:tcPr>
          <w:p w14:paraId="6C6B1255" w14:textId="347E373B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  <w:r w:rsidRPr="00A50F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Mobilnost </w:t>
            </w:r>
            <w:r w:rsidR="00A7530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Turska</w:t>
            </w:r>
          </w:p>
        </w:tc>
        <w:tc>
          <w:tcPr>
            <w:tcW w:w="1812" w:type="dxa"/>
          </w:tcPr>
          <w:p w14:paraId="62AB27D6" w14:textId="03E4C957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District</w:t>
            </w:r>
            <w:proofErr w:type="spellEnd"/>
            <w:r w:rsidR="00F90E39">
              <w:rPr>
                <w:rFonts w:ascii="Arial" w:hAnsi="Arial" w:cs="Arial"/>
                <w:sz w:val="24"/>
                <w:szCs w:val="24"/>
              </w:rPr>
              <w:t xml:space="preserve">, Nacional </w:t>
            </w:r>
            <w:proofErr w:type="spellStart"/>
            <w:r w:rsidR="00F90E39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  <w:r w:rsidR="00F90E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90E39">
              <w:rPr>
                <w:rFonts w:ascii="Arial" w:hAnsi="Arial" w:cs="Arial"/>
                <w:sz w:val="24"/>
                <w:szCs w:val="24"/>
              </w:rPr>
              <w:t>Dictorote</w:t>
            </w:r>
            <w:proofErr w:type="spellEnd"/>
          </w:p>
        </w:tc>
        <w:tc>
          <w:tcPr>
            <w:tcW w:w="1812" w:type="dxa"/>
          </w:tcPr>
          <w:p w14:paraId="5B241861" w14:textId="77777777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820B3" w14:textId="1A6B7C82" w:rsidR="00A61580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229B363D" w14:textId="77777777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C9961" w14:textId="1752B598" w:rsidR="00A61580" w:rsidRDefault="00A7530E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14:paraId="68CA29F7" w14:textId="77777777" w:rsidR="00F90E39" w:rsidRDefault="00F90E39" w:rsidP="001E71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4E233" w14:textId="1FED2C53" w:rsidR="00A61580" w:rsidRDefault="00F90E39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travanj</w:t>
            </w:r>
            <w:r w:rsidR="00A6158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615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368EB4" w14:textId="22BAA1B4" w:rsidR="00A61580" w:rsidRDefault="00F82154" w:rsidP="001E71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(6.4.-19.4.2026.)</w:t>
            </w:r>
          </w:p>
        </w:tc>
      </w:tr>
      <w:tr w:rsidR="00A61580" w14:paraId="4006813F" w14:textId="77777777" w:rsidTr="001E7102">
        <w:tc>
          <w:tcPr>
            <w:tcW w:w="1812" w:type="dxa"/>
          </w:tcPr>
          <w:p w14:paraId="27D638C9" w14:textId="5FB6B864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4D3B47" w14:textId="2818EFDD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28551A" w14:textId="5AC08E1E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898C0A" w14:textId="195486B5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CE1BA0" w14:textId="6919AED1" w:rsidR="00A61580" w:rsidRDefault="00A61580" w:rsidP="001E71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26690" w14:textId="6F41C67E" w:rsidR="006A300C" w:rsidRPr="00F82154" w:rsidRDefault="00A61580" w:rsidP="00F82154">
      <w:pPr>
        <w:rPr>
          <w:rFonts w:ascii="Arial" w:hAnsi="Arial" w:cs="Arial"/>
          <w:i/>
          <w:iCs/>
          <w:color w:val="000000" w:themeColor="text1"/>
        </w:rPr>
      </w:pPr>
      <w:r w:rsidRPr="00CD165A">
        <w:rPr>
          <w:rFonts w:ascii="Arial" w:hAnsi="Arial" w:cs="Arial"/>
          <w:i/>
          <w:iCs/>
          <w:color w:val="000000" w:themeColor="text1"/>
        </w:rPr>
        <w:t>*</w:t>
      </w:r>
      <w:proofErr w:type="spellStart"/>
      <w:r w:rsidRPr="00CD165A">
        <w:rPr>
          <w:rFonts w:ascii="Arial" w:hAnsi="Arial" w:cs="Arial"/>
          <w:i/>
          <w:iCs/>
          <w:color w:val="000000" w:themeColor="text1"/>
        </w:rPr>
        <w:t>okviran</w:t>
      </w:r>
      <w:proofErr w:type="spellEnd"/>
      <w:r w:rsidRPr="00CD165A">
        <w:rPr>
          <w:rFonts w:ascii="Arial" w:hAnsi="Arial" w:cs="Arial"/>
          <w:i/>
          <w:iCs/>
          <w:color w:val="000000" w:themeColor="text1"/>
        </w:rPr>
        <w:t xml:space="preserve"> broj sudionika može se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Pr="00CD165A">
        <w:rPr>
          <w:rFonts w:ascii="Arial" w:hAnsi="Arial" w:cs="Arial"/>
          <w:i/>
          <w:iCs/>
          <w:color w:val="000000" w:themeColor="text1"/>
        </w:rPr>
        <w:t>povećati</w:t>
      </w:r>
      <w:r>
        <w:rPr>
          <w:rFonts w:ascii="Arial" w:hAnsi="Arial" w:cs="Arial"/>
          <w:i/>
          <w:iCs/>
          <w:color w:val="000000" w:themeColor="text1"/>
        </w:rPr>
        <w:t xml:space="preserve"> ili smanjiti,</w:t>
      </w:r>
      <w:r w:rsidR="00A7530E">
        <w:rPr>
          <w:rFonts w:ascii="Arial" w:hAnsi="Arial" w:cs="Arial"/>
          <w:i/>
          <w:iCs/>
          <w:color w:val="000000" w:themeColor="text1"/>
        </w:rPr>
        <w:t xml:space="preserve"> mjesto, vrijeme i trajanje mobilnosti može se razlikovati od gore navedenog u tablici, </w:t>
      </w:r>
      <w:r>
        <w:rPr>
          <w:rFonts w:ascii="Arial" w:hAnsi="Arial" w:cs="Arial"/>
          <w:i/>
          <w:iCs/>
          <w:color w:val="000000" w:themeColor="text1"/>
        </w:rPr>
        <w:t xml:space="preserve"> ovisno o mogućnostima naših partnera i o dodijeljenim financijskim sredstvima</w:t>
      </w: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566F8733" w14:textId="77777777" w:rsidR="00BB2077" w:rsidRPr="00F328AD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Uvjeti prijave:</w:t>
      </w:r>
    </w:p>
    <w:p w14:paraId="0FA29EA6" w14:textId="421403F2" w:rsidR="00BB2077" w:rsidRDefault="00BB2077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zaposlen/djelatnik Srednje škole Koprivnica</w:t>
      </w:r>
    </w:p>
    <w:p w14:paraId="6CAD0817" w14:textId="77777777" w:rsidR="00BB2077" w:rsidRPr="00F328AD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Kod prijave na natječaj kandidati su dužni priložiti:</w:t>
      </w:r>
    </w:p>
    <w:p w14:paraId="53AE21A5" w14:textId="55262D05" w:rsidR="00BB2077" w:rsidRPr="00A61580" w:rsidRDefault="00BB2077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popunjen i potpisan prijavni obrazac </w:t>
      </w:r>
    </w:p>
    <w:p w14:paraId="5A4DAA08" w14:textId="77777777" w:rsidR="00BB2077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2E8CE1" w14:textId="77777777" w:rsidR="001F5B8B" w:rsidRDefault="001F5B8B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149F9F" w14:textId="77777777" w:rsidR="001F5B8B" w:rsidRDefault="001F5B8B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80CEBE" w14:textId="08DF56E1" w:rsidR="00BB2077" w:rsidRPr="00E80397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397">
        <w:rPr>
          <w:rFonts w:ascii="Arial" w:hAnsi="Arial" w:cs="Arial"/>
          <w:b/>
          <w:bCs/>
          <w:sz w:val="24"/>
          <w:szCs w:val="24"/>
        </w:rPr>
        <w:t>Način odabira kandidata:</w:t>
      </w:r>
    </w:p>
    <w:p w14:paraId="18884710" w14:textId="6AED332E" w:rsidR="00BB2077" w:rsidRDefault="00BB2077" w:rsidP="00BB2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Odabir kandidata izvršit će tročlano povjerenstvo koje čin</w:t>
      </w:r>
      <w:r w:rsidR="00044A20">
        <w:rPr>
          <w:rFonts w:ascii="Arial" w:hAnsi="Arial" w:cs="Arial"/>
          <w:sz w:val="24"/>
          <w:szCs w:val="24"/>
        </w:rPr>
        <w:t>i ravnatelj i članovi</w:t>
      </w:r>
      <w:r>
        <w:rPr>
          <w:rFonts w:ascii="Arial" w:hAnsi="Arial" w:cs="Arial"/>
          <w:sz w:val="24"/>
          <w:szCs w:val="24"/>
        </w:rPr>
        <w:t xml:space="preserve"> školskog Erasmus+ projektnog tima. Povjerenstvo će rangirati rang</w:t>
      </w:r>
      <w:r w:rsidR="00044A2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listu kandidata</w:t>
      </w:r>
      <w:r w:rsidR="00A61580">
        <w:rPr>
          <w:rFonts w:ascii="Arial" w:hAnsi="Arial" w:cs="Arial"/>
          <w:sz w:val="24"/>
          <w:szCs w:val="24"/>
        </w:rPr>
        <w:t xml:space="preserve">-osoba u pratnji učenicima na mobilnosti </w:t>
      </w:r>
      <w:r>
        <w:rPr>
          <w:rFonts w:ascii="Arial" w:hAnsi="Arial" w:cs="Arial"/>
          <w:sz w:val="24"/>
          <w:szCs w:val="24"/>
        </w:rPr>
        <w:t>prema slijedećim kriterijima:</w:t>
      </w:r>
    </w:p>
    <w:p w14:paraId="1F180D61" w14:textId="42DA5D3F" w:rsidR="009B3B65" w:rsidRPr="009778DD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78DD">
        <w:rPr>
          <w:rFonts w:ascii="Arial" w:hAnsi="Arial" w:cs="Arial"/>
          <w:b/>
          <w:bCs/>
          <w:sz w:val="24"/>
          <w:szCs w:val="24"/>
        </w:rPr>
        <w:t>BODOVANJE PRIJAVNOG OBRASCA</w:t>
      </w:r>
      <w:r w:rsidR="00B516CD">
        <w:rPr>
          <w:rFonts w:ascii="Arial" w:hAnsi="Arial" w:cs="Arial"/>
          <w:b/>
          <w:bCs/>
          <w:sz w:val="24"/>
          <w:szCs w:val="24"/>
        </w:rPr>
        <w:t xml:space="preserve">; maksimalno 75 bodova: </w:t>
      </w:r>
    </w:p>
    <w:p w14:paraId="7F977809" w14:textId="1F0264BE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 w:rsidRPr="009778DD">
        <w:rPr>
          <w:rFonts w:ascii="Arial" w:hAnsi="Arial" w:cs="Arial"/>
          <w:sz w:val="24"/>
          <w:szCs w:val="24"/>
          <w:u w:val="single"/>
        </w:rPr>
        <w:t>SPECIFIČNI DIO</w:t>
      </w:r>
      <w:r w:rsidR="00346E41" w:rsidRPr="009778DD">
        <w:rPr>
          <w:rFonts w:ascii="Arial" w:hAnsi="Arial" w:cs="Arial"/>
          <w:sz w:val="24"/>
          <w:szCs w:val="24"/>
          <w:u w:val="single"/>
        </w:rPr>
        <w:t xml:space="preserve"> PRIJAVE</w:t>
      </w:r>
      <w:r w:rsidRPr="009778DD">
        <w:rPr>
          <w:rFonts w:ascii="Arial" w:hAnsi="Arial" w:cs="Arial"/>
          <w:sz w:val="24"/>
          <w:szCs w:val="24"/>
          <w:u w:val="single"/>
        </w:rPr>
        <w:t>-</w:t>
      </w:r>
      <w:r w:rsidR="002A3ECE" w:rsidRPr="009778DD">
        <w:rPr>
          <w:rFonts w:ascii="Arial" w:hAnsi="Arial" w:cs="Arial"/>
          <w:sz w:val="24"/>
          <w:szCs w:val="24"/>
          <w:u w:val="single"/>
        </w:rPr>
        <w:t xml:space="preserve"> </w:t>
      </w:r>
      <w:r w:rsidRPr="009778DD">
        <w:rPr>
          <w:rFonts w:ascii="Arial" w:hAnsi="Arial" w:cs="Arial"/>
          <w:sz w:val="24"/>
          <w:szCs w:val="24"/>
          <w:u w:val="single"/>
        </w:rPr>
        <w:t>1.dio-</w:t>
      </w:r>
      <w:r>
        <w:rPr>
          <w:rFonts w:ascii="Arial" w:hAnsi="Arial" w:cs="Arial"/>
          <w:sz w:val="24"/>
          <w:szCs w:val="24"/>
        </w:rPr>
        <w:t xml:space="preserve"> boduje </w:t>
      </w:r>
      <w:r w:rsidR="00044A20">
        <w:rPr>
          <w:rFonts w:ascii="Arial" w:hAnsi="Arial" w:cs="Arial"/>
          <w:sz w:val="24"/>
          <w:szCs w:val="24"/>
        </w:rPr>
        <w:t>ravnatelj Srednje škole Koprivnica</w:t>
      </w:r>
      <w:r w:rsidR="00346E41">
        <w:rPr>
          <w:rFonts w:ascii="Arial" w:hAnsi="Arial" w:cs="Arial"/>
          <w:sz w:val="24"/>
          <w:szCs w:val="24"/>
        </w:rPr>
        <w:t xml:space="preserve">, maksimalno </w:t>
      </w:r>
      <w:r w:rsidR="00044A20">
        <w:rPr>
          <w:rFonts w:ascii="Arial" w:hAnsi="Arial" w:cs="Arial"/>
          <w:sz w:val="24"/>
          <w:szCs w:val="24"/>
        </w:rPr>
        <w:t>30</w:t>
      </w:r>
      <w:r w:rsidR="00346E41">
        <w:rPr>
          <w:rFonts w:ascii="Arial" w:hAnsi="Arial" w:cs="Arial"/>
          <w:sz w:val="24"/>
          <w:szCs w:val="24"/>
        </w:rPr>
        <w:t xml:space="preserve"> bodova</w:t>
      </w:r>
    </w:p>
    <w:p w14:paraId="7FB6EFC7" w14:textId="77777777" w:rsidR="00044A20" w:rsidRDefault="009B3B65" w:rsidP="00044A20">
      <w:pPr>
        <w:jc w:val="both"/>
        <w:rPr>
          <w:rFonts w:ascii="Arial" w:hAnsi="Arial" w:cs="Arial"/>
          <w:sz w:val="24"/>
          <w:szCs w:val="24"/>
        </w:rPr>
      </w:pPr>
      <w:r w:rsidRPr="009778DD">
        <w:rPr>
          <w:rFonts w:ascii="Arial" w:hAnsi="Arial" w:cs="Arial"/>
          <w:sz w:val="24"/>
          <w:szCs w:val="24"/>
          <w:u w:val="single"/>
        </w:rPr>
        <w:t>SPECIFIČNI DIO</w:t>
      </w:r>
      <w:r w:rsidR="009778DD">
        <w:rPr>
          <w:rFonts w:ascii="Arial" w:hAnsi="Arial" w:cs="Arial"/>
          <w:sz w:val="24"/>
          <w:szCs w:val="24"/>
          <w:u w:val="single"/>
        </w:rPr>
        <w:t xml:space="preserve"> PRIJAVE</w:t>
      </w:r>
      <w:r w:rsidRPr="009778DD">
        <w:rPr>
          <w:rFonts w:ascii="Arial" w:hAnsi="Arial" w:cs="Arial"/>
          <w:sz w:val="24"/>
          <w:szCs w:val="24"/>
          <w:u w:val="single"/>
        </w:rPr>
        <w:t>- 2.dio</w:t>
      </w:r>
      <w:r w:rsidR="006E4E2C">
        <w:rPr>
          <w:rFonts w:ascii="Arial" w:hAnsi="Arial" w:cs="Arial"/>
          <w:sz w:val="24"/>
          <w:szCs w:val="24"/>
        </w:rPr>
        <w:t xml:space="preserve">- boduje tročlano povjerenstvo koje čine </w:t>
      </w:r>
      <w:r w:rsidR="00044A20">
        <w:rPr>
          <w:rFonts w:ascii="Arial" w:hAnsi="Arial" w:cs="Arial"/>
          <w:sz w:val="24"/>
          <w:szCs w:val="24"/>
        </w:rPr>
        <w:t xml:space="preserve">ravnatelj i </w:t>
      </w:r>
      <w:r w:rsidR="006E4E2C">
        <w:rPr>
          <w:rFonts w:ascii="Arial" w:hAnsi="Arial" w:cs="Arial"/>
          <w:sz w:val="24"/>
          <w:szCs w:val="24"/>
        </w:rPr>
        <w:t>članovi školskog Erasmus+ projektnog tima Srednje škole Koprivnica</w:t>
      </w:r>
      <w:r w:rsidR="00346E41">
        <w:rPr>
          <w:rFonts w:ascii="Arial" w:hAnsi="Arial" w:cs="Arial"/>
          <w:sz w:val="24"/>
          <w:szCs w:val="24"/>
        </w:rPr>
        <w:t>, maksimalno 15 bodova po članu povjerenstva, ukupno maksimalno 45 bodova</w:t>
      </w:r>
    </w:p>
    <w:p w14:paraId="517F23D9" w14:textId="130A5CF2" w:rsidR="00044A20" w:rsidRDefault="00044A20" w:rsidP="00044A20">
      <w:pPr>
        <w:jc w:val="both"/>
        <w:rPr>
          <w:rFonts w:ascii="Arial" w:hAnsi="Arial" w:cs="Arial"/>
          <w:sz w:val="24"/>
          <w:szCs w:val="24"/>
        </w:rPr>
      </w:pPr>
      <w:r w:rsidRPr="00044A20">
        <w:rPr>
          <w:rFonts w:ascii="Arial" w:hAnsi="Arial" w:cs="Arial"/>
          <w:sz w:val="24"/>
          <w:szCs w:val="24"/>
        </w:rPr>
        <w:t>Bodovi: u potpunosti obrazloženo = 5 bodova; u većoj mjeri obrazloženo = 3 boda; vrlo površno obrazloženo =1 bod; nije zadovoljavajuće = 0 bodova.</w:t>
      </w:r>
    </w:p>
    <w:p w14:paraId="32930842" w14:textId="738F23C9" w:rsidR="009B3B65" w:rsidRDefault="001F5B8B" w:rsidP="009B3B65">
      <w:pPr>
        <w:jc w:val="both"/>
        <w:rPr>
          <w:rFonts w:ascii="Arial" w:hAnsi="Arial" w:cs="Arial"/>
          <w:sz w:val="24"/>
          <w:szCs w:val="24"/>
        </w:rPr>
      </w:pPr>
      <w:r w:rsidRPr="001F5B8B">
        <w:rPr>
          <w:rFonts w:ascii="Arial" w:hAnsi="Arial" w:cs="Arial"/>
          <w:sz w:val="24"/>
          <w:szCs w:val="24"/>
        </w:rPr>
        <w:lastRenderedPageBreak/>
        <w:t xml:space="preserve">Kako bi bio odabran, </w:t>
      </w:r>
      <w:r>
        <w:rPr>
          <w:rFonts w:ascii="Arial" w:hAnsi="Arial" w:cs="Arial"/>
          <w:sz w:val="24"/>
          <w:szCs w:val="24"/>
        </w:rPr>
        <w:t>osoba/</w:t>
      </w:r>
      <w:r w:rsidRPr="001F5B8B">
        <w:rPr>
          <w:rFonts w:ascii="Arial" w:hAnsi="Arial" w:cs="Arial"/>
          <w:sz w:val="24"/>
          <w:szCs w:val="24"/>
        </w:rPr>
        <w:t xml:space="preserve">nastavnik mora ostvariti minimalan broj bodova </w:t>
      </w:r>
      <w:r>
        <w:rPr>
          <w:rFonts w:ascii="Arial" w:hAnsi="Arial" w:cs="Arial"/>
          <w:sz w:val="24"/>
          <w:szCs w:val="24"/>
        </w:rPr>
        <w:t>(3</w:t>
      </w:r>
      <w:r w:rsidR="0097539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boda) </w:t>
      </w:r>
      <w:r w:rsidRPr="001F5B8B">
        <w:rPr>
          <w:rFonts w:ascii="Arial" w:hAnsi="Arial" w:cs="Arial"/>
          <w:sz w:val="24"/>
          <w:szCs w:val="24"/>
        </w:rPr>
        <w:t>za odabir i imati</w:t>
      </w:r>
      <w:r>
        <w:rPr>
          <w:rFonts w:ascii="Arial" w:hAnsi="Arial" w:cs="Arial"/>
          <w:sz w:val="24"/>
          <w:szCs w:val="24"/>
        </w:rPr>
        <w:t xml:space="preserve"> </w:t>
      </w:r>
      <w:r w:rsidRPr="001F5B8B">
        <w:rPr>
          <w:rFonts w:ascii="Arial" w:hAnsi="Arial" w:cs="Arial"/>
          <w:sz w:val="24"/>
          <w:szCs w:val="24"/>
        </w:rPr>
        <w:t xml:space="preserve">suglasnost ravnatelja za sudjelovanje. U slučaju potrebe </w:t>
      </w:r>
      <w:r w:rsidR="00B516CD">
        <w:rPr>
          <w:rFonts w:ascii="Arial" w:hAnsi="Arial" w:cs="Arial"/>
          <w:sz w:val="24"/>
          <w:szCs w:val="24"/>
        </w:rPr>
        <w:t xml:space="preserve">(npr. dva kandidata sa istim brojem bodova i sl.) </w:t>
      </w:r>
      <w:r w:rsidRPr="001F5B8B">
        <w:rPr>
          <w:rFonts w:ascii="Arial" w:hAnsi="Arial" w:cs="Arial"/>
          <w:sz w:val="24"/>
          <w:szCs w:val="24"/>
        </w:rPr>
        <w:t xml:space="preserve">ravnateljev glas odlučuje o odabiru nastavnika. </w:t>
      </w:r>
      <w:r w:rsidR="00B516CD">
        <w:rPr>
          <w:rFonts w:ascii="Arial" w:hAnsi="Arial" w:cs="Arial"/>
          <w:sz w:val="24"/>
          <w:szCs w:val="24"/>
        </w:rPr>
        <w:t xml:space="preserve">Osobe u pratnji/nastavnici će redom na temelju pozicije na rang listi i ispunjenja kvote za određenu lokaciju sudjelovati u mobilnostima. </w:t>
      </w:r>
      <w:r w:rsidRPr="001F5B8B">
        <w:rPr>
          <w:rFonts w:ascii="Arial" w:hAnsi="Arial" w:cs="Arial"/>
          <w:sz w:val="24"/>
          <w:szCs w:val="24"/>
        </w:rPr>
        <w:t>Najviše rangirani</w:t>
      </w:r>
      <w:r w:rsidR="00B516CD">
        <w:rPr>
          <w:rFonts w:ascii="Arial" w:hAnsi="Arial" w:cs="Arial"/>
          <w:sz w:val="24"/>
          <w:szCs w:val="24"/>
        </w:rPr>
        <w:t xml:space="preserve"> </w:t>
      </w:r>
      <w:r w:rsidRPr="001F5B8B">
        <w:rPr>
          <w:rFonts w:ascii="Arial" w:hAnsi="Arial" w:cs="Arial"/>
          <w:sz w:val="24"/>
          <w:szCs w:val="24"/>
        </w:rPr>
        <w:t>nastavnici</w:t>
      </w:r>
      <w:r w:rsidR="00B516CD">
        <w:rPr>
          <w:rFonts w:ascii="Arial" w:hAnsi="Arial" w:cs="Arial"/>
          <w:sz w:val="24"/>
          <w:szCs w:val="24"/>
        </w:rPr>
        <w:t>/osobe u pratnji</w:t>
      </w:r>
      <w:r w:rsidRPr="001F5B8B">
        <w:rPr>
          <w:rFonts w:ascii="Arial" w:hAnsi="Arial" w:cs="Arial"/>
          <w:sz w:val="24"/>
          <w:szCs w:val="24"/>
        </w:rPr>
        <w:t xml:space="preserve"> na listi bit će odabrani za sudjelovanje u mobilnosti. Ostali nastavnici bit će zamjenski</w:t>
      </w:r>
      <w:r w:rsidR="00B516CD">
        <w:rPr>
          <w:rFonts w:ascii="Arial" w:hAnsi="Arial" w:cs="Arial"/>
          <w:sz w:val="24"/>
          <w:szCs w:val="24"/>
        </w:rPr>
        <w:t xml:space="preserve">-rezervni </w:t>
      </w:r>
      <w:r w:rsidRPr="001F5B8B">
        <w:rPr>
          <w:rFonts w:ascii="Arial" w:hAnsi="Arial" w:cs="Arial"/>
          <w:sz w:val="24"/>
          <w:szCs w:val="24"/>
        </w:rPr>
        <w:t xml:space="preserve"> sudionici</w:t>
      </w:r>
      <w:r w:rsidR="00B516CD">
        <w:rPr>
          <w:rFonts w:ascii="Arial" w:hAnsi="Arial" w:cs="Arial"/>
          <w:sz w:val="24"/>
          <w:szCs w:val="24"/>
        </w:rPr>
        <w:t xml:space="preserve"> </w:t>
      </w:r>
      <w:r w:rsidRPr="001F5B8B">
        <w:rPr>
          <w:rFonts w:ascii="Arial" w:hAnsi="Arial" w:cs="Arial"/>
          <w:sz w:val="24"/>
          <w:szCs w:val="24"/>
        </w:rPr>
        <w:t>redoslijedom na rang-listi.</w:t>
      </w:r>
    </w:p>
    <w:p w14:paraId="70F31967" w14:textId="1908E8D5" w:rsidR="00B93EF9" w:rsidRPr="00B93EF9" w:rsidRDefault="00B93EF9" w:rsidP="00B93E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93EF9">
        <w:rPr>
          <w:rFonts w:ascii="Arial" w:hAnsi="Arial" w:cs="Arial"/>
          <w:sz w:val="24"/>
          <w:szCs w:val="24"/>
        </w:rPr>
        <w:t>za pomoć oko samoprocjene znanja stranog jezika možete se poslužiti:</w:t>
      </w:r>
      <w:r w:rsidRPr="00B93EF9">
        <w:t xml:space="preserve"> </w:t>
      </w:r>
      <w:hyperlink r:id="rId7" w:history="1">
        <w:r w:rsidRPr="00B93EF9">
          <w:rPr>
            <w:rStyle w:val="Hiperveza"/>
            <w:rFonts w:ascii="Arial" w:hAnsi="Arial" w:cs="Arial"/>
            <w:sz w:val="24"/>
            <w:szCs w:val="24"/>
          </w:rPr>
          <w:t>https://www.coe.int/en/web/common-european-framework-reference-languages/table-2-cefr-3.3-common-reference-levels-self-assessment-grid</w:t>
        </w:r>
      </w:hyperlink>
    </w:p>
    <w:p w14:paraId="0D1271E3" w14:textId="5465DEEB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 w:rsidRPr="00C0036C">
        <w:rPr>
          <w:rFonts w:ascii="Arial" w:hAnsi="Arial" w:cs="Arial"/>
          <w:b/>
          <w:bCs/>
          <w:sz w:val="24"/>
          <w:szCs w:val="24"/>
        </w:rPr>
        <w:t>Škola ostavlja pravo promjene broja sudionika (povećanje ili smanjenje) i promjene vremena</w:t>
      </w:r>
      <w:r w:rsidR="00F90E3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0036C">
        <w:rPr>
          <w:rFonts w:ascii="Arial" w:hAnsi="Arial" w:cs="Arial"/>
          <w:b/>
          <w:bCs/>
          <w:sz w:val="24"/>
          <w:szCs w:val="24"/>
        </w:rPr>
        <w:t xml:space="preserve">mjesta </w:t>
      </w:r>
      <w:r w:rsidR="00F90E39">
        <w:rPr>
          <w:rFonts w:ascii="Arial" w:hAnsi="Arial" w:cs="Arial"/>
          <w:b/>
          <w:bCs/>
          <w:sz w:val="24"/>
          <w:szCs w:val="24"/>
        </w:rPr>
        <w:t xml:space="preserve">i trajanja </w:t>
      </w:r>
      <w:r w:rsidRPr="00C0036C">
        <w:rPr>
          <w:rFonts w:ascii="Arial" w:hAnsi="Arial" w:cs="Arial"/>
          <w:b/>
          <w:bCs/>
          <w:sz w:val="24"/>
          <w:szCs w:val="24"/>
        </w:rPr>
        <w:t>mobilnosti ovisno o raspoloživim financijskim sredstvima te o mogućnostima partnerskih ustanova.</w:t>
      </w:r>
      <w:r>
        <w:rPr>
          <w:rFonts w:ascii="Arial" w:hAnsi="Arial" w:cs="Arial"/>
          <w:sz w:val="24"/>
          <w:szCs w:val="24"/>
        </w:rPr>
        <w:t xml:space="preserve"> Škola će u najkraćem mogućem roku obavijestiti </w:t>
      </w:r>
      <w:r w:rsidR="001F5B8B">
        <w:rPr>
          <w:rFonts w:ascii="Arial" w:hAnsi="Arial" w:cs="Arial"/>
          <w:sz w:val="24"/>
          <w:szCs w:val="24"/>
        </w:rPr>
        <w:t>osobe/</w:t>
      </w:r>
      <w:r>
        <w:rPr>
          <w:rFonts w:ascii="Arial" w:hAnsi="Arial" w:cs="Arial"/>
          <w:sz w:val="24"/>
          <w:szCs w:val="24"/>
        </w:rPr>
        <w:t>nastavnike</w:t>
      </w:r>
      <w:r w:rsidR="001F5B8B">
        <w:rPr>
          <w:rFonts w:ascii="Arial" w:hAnsi="Arial" w:cs="Arial"/>
          <w:sz w:val="24"/>
          <w:szCs w:val="24"/>
        </w:rPr>
        <w:t xml:space="preserve"> u pratnji</w:t>
      </w:r>
      <w:r>
        <w:rPr>
          <w:rFonts w:ascii="Arial" w:hAnsi="Arial" w:cs="Arial"/>
          <w:sz w:val="24"/>
          <w:szCs w:val="24"/>
        </w:rPr>
        <w:t xml:space="preserve"> o sudjelovanju u mobilnosti. </w:t>
      </w:r>
    </w:p>
    <w:p w14:paraId="17A7BAAE" w14:textId="0D083B1E" w:rsidR="009B3B65" w:rsidRPr="008C246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>Obveze sudionika</w:t>
      </w:r>
      <w:r w:rsidR="00B516CD">
        <w:rPr>
          <w:rFonts w:ascii="Arial" w:hAnsi="Arial" w:cs="Arial"/>
          <w:b/>
          <w:bCs/>
          <w:sz w:val="24"/>
          <w:szCs w:val="24"/>
        </w:rPr>
        <w:t>-osobe/nastavnika u pratnji</w:t>
      </w:r>
      <w:r w:rsidRPr="008C246E">
        <w:rPr>
          <w:rFonts w:ascii="Arial" w:hAnsi="Arial" w:cs="Arial"/>
          <w:b/>
          <w:bCs/>
          <w:sz w:val="24"/>
          <w:szCs w:val="24"/>
        </w:rPr>
        <w:t xml:space="preserve"> mobilnosti: </w:t>
      </w:r>
    </w:p>
    <w:p w14:paraId="488B8950" w14:textId="474155D9" w:rsidR="00767542" w:rsidRDefault="009B3B65" w:rsidP="00B516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Odabrani sudionici mobilnosti</w:t>
      </w:r>
      <w:r w:rsidR="002A3ECE">
        <w:rPr>
          <w:rFonts w:ascii="Arial" w:hAnsi="Arial" w:cs="Arial"/>
          <w:sz w:val="24"/>
          <w:szCs w:val="24"/>
        </w:rPr>
        <w:t>-nastavnici</w:t>
      </w:r>
      <w:r>
        <w:rPr>
          <w:rFonts w:ascii="Arial" w:hAnsi="Arial" w:cs="Arial"/>
          <w:sz w:val="24"/>
          <w:szCs w:val="24"/>
        </w:rPr>
        <w:t xml:space="preserve"> dužni su sudjelovati u svim pripremnim, organizacijskim i </w:t>
      </w:r>
      <w:proofErr w:type="spellStart"/>
      <w:r>
        <w:rPr>
          <w:rFonts w:ascii="Arial" w:hAnsi="Arial" w:cs="Arial"/>
          <w:sz w:val="24"/>
          <w:szCs w:val="24"/>
        </w:rPr>
        <w:t>diseminacijskim</w:t>
      </w:r>
      <w:proofErr w:type="spellEnd"/>
      <w:r>
        <w:rPr>
          <w:rFonts w:ascii="Arial" w:hAnsi="Arial" w:cs="Arial"/>
          <w:sz w:val="24"/>
          <w:szCs w:val="24"/>
        </w:rPr>
        <w:t xml:space="preserve"> aktivnostima prije, za vrijeme i nakon mobilnosti, za vrijeme trajanja projekta.</w:t>
      </w:r>
      <w:r w:rsidR="00B516CD">
        <w:t xml:space="preserve"> </w:t>
      </w:r>
      <w:r w:rsidR="00B516CD">
        <w:rPr>
          <w:rFonts w:ascii="Arial" w:hAnsi="Arial" w:cs="Arial"/>
          <w:sz w:val="24"/>
          <w:szCs w:val="24"/>
        </w:rPr>
        <w:t>Osobe/nastavnici u pratnji dužni</w:t>
      </w:r>
      <w:r w:rsidR="00767542">
        <w:rPr>
          <w:rFonts w:ascii="Arial" w:hAnsi="Arial" w:cs="Arial"/>
          <w:sz w:val="24"/>
          <w:szCs w:val="24"/>
        </w:rPr>
        <w:t xml:space="preserve"> </w:t>
      </w:r>
      <w:r w:rsidR="00B516CD">
        <w:rPr>
          <w:rFonts w:ascii="Arial" w:hAnsi="Arial" w:cs="Arial"/>
          <w:sz w:val="24"/>
          <w:szCs w:val="24"/>
        </w:rPr>
        <w:t>su :u</w:t>
      </w:r>
      <w:r w:rsidR="00B516CD" w:rsidRPr="00B516CD">
        <w:rPr>
          <w:rFonts w:ascii="Arial" w:hAnsi="Arial" w:cs="Arial"/>
          <w:sz w:val="24"/>
          <w:szCs w:val="24"/>
        </w:rPr>
        <w:t>poznati pojedinosti projekta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>sve sudionike mobilnosti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>sudjelovati u pripremama mobilnosti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>nadzirati sve učenike u svakom trenutku mobilnosti</w:t>
      </w:r>
      <w:r w:rsidR="00767542">
        <w:rPr>
          <w:rFonts w:ascii="Arial" w:hAnsi="Arial" w:cs="Arial"/>
          <w:sz w:val="24"/>
          <w:szCs w:val="24"/>
        </w:rPr>
        <w:t>,</w:t>
      </w:r>
      <w:r w:rsidR="00B516CD" w:rsidRPr="00B516CD">
        <w:rPr>
          <w:rFonts w:ascii="Arial" w:hAnsi="Arial" w:cs="Arial"/>
          <w:sz w:val="24"/>
          <w:szCs w:val="24"/>
        </w:rPr>
        <w:t xml:space="preserve"> primjereno reagirati u kriznim situacijama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>organizirati učenicima slobodno vrijeme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 xml:space="preserve">voditi brigu o </w:t>
      </w:r>
      <w:r w:rsidR="00767542">
        <w:rPr>
          <w:rFonts w:ascii="Arial" w:hAnsi="Arial" w:cs="Arial"/>
          <w:sz w:val="24"/>
          <w:szCs w:val="24"/>
        </w:rPr>
        <w:t xml:space="preserve">učenicima i ispunjavanju učeničkih obveza u projektu i </w:t>
      </w:r>
      <w:r w:rsidR="00B516CD" w:rsidRPr="00B516CD">
        <w:rPr>
          <w:rFonts w:ascii="Arial" w:hAnsi="Arial" w:cs="Arial"/>
          <w:sz w:val="24"/>
          <w:szCs w:val="24"/>
        </w:rPr>
        <w:t xml:space="preserve">u redovnoj nastavi tijekom trajanja </w:t>
      </w:r>
      <w:r w:rsidR="00767542">
        <w:rPr>
          <w:rFonts w:ascii="Arial" w:hAnsi="Arial" w:cs="Arial"/>
          <w:sz w:val="24"/>
          <w:szCs w:val="24"/>
        </w:rPr>
        <w:t xml:space="preserve">projekta, </w:t>
      </w:r>
      <w:r w:rsidR="00B516CD" w:rsidRPr="00B516CD">
        <w:rPr>
          <w:rFonts w:ascii="Arial" w:hAnsi="Arial" w:cs="Arial"/>
          <w:sz w:val="24"/>
          <w:szCs w:val="24"/>
        </w:rPr>
        <w:t>redovito kontaktirati s matičnom ustanovom i partnerskom ustanovom</w:t>
      </w:r>
      <w:r w:rsidR="00767542">
        <w:rPr>
          <w:rFonts w:ascii="Arial" w:hAnsi="Arial" w:cs="Arial"/>
          <w:sz w:val="24"/>
          <w:szCs w:val="24"/>
        </w:rPr>
        <w:t xml:space="preserve">, roditeljima učenika, </w:t>
      </w:r>
      <w:r w:rsidR="00B516CD" w:rsidRPr="00B516CD">
        <w:rPr>
          <w:rFonts w:ascii="Arial" w:hAnsi="Arial" w:cs="Arial"/>
          <w:sz w:val="24"/>
          <w:szCs w:val="24"/>
        </w:rPr>
        <w:t>rješavati potrebne dokumente s partnerskom ustanovo</w:t>
      </w:r>
      <w:r w:rsidR="00767542">
        <w:rPr>
          <w:rFonts w:ascii="Arial" w:hAnsi="Arial" w:cs="Arial"/>
          <w:sz w:val="24"/>
          <w:szCs w:val="24"/>
        </w:rPr>
        <w:t xml:space="preserve">m, </w:t>
      </w:r>
      <w:r w:rsidR="00B516CD" w:rsidRPr="00B516CD">
        <w:rPr>
          <w:rFonts w:ascii="Arial" w:hAnsi="Arial" w:cs="Arial"/>
          <w:sz w:val="24"/>
          <w:szCs w:val="24"/>
        </w:rPr>
        <w:t xml:space="preserve">pripremati materijal za </w:t>
      </w:r>
      <w:r w:rsidR="00767542">
        <w:rPr>
          <w:rFonts w:ascii="Arial" w:hAnsi="Arial" w:cs="Arial"/>
          <w:sz w:val="24"/>
          <w:szCs w:val="24"/>
        </w:rPr>
        <w:t xml:space="preserve">medije, </w:t>
      </w:r>
      <w:r w:rsidR="00B516CD" w:rsidRPr="00B516CD">
        <w:rPr>
          <w:rFonts w:ascii="Arial" w:hAnsi="Arial" w:cs="Arial"/>
          <w:sz w:val="24"/>
          <w:szCs w:val="24"/>
        </w:rPr>
        <w:t xml:space="preserve">promovirati </w:t>
      </w:r>
      <w:r w:rsidR="00767542">
        <w:rPr>
          <w:rFonts w:ascii="Arial" w:hAnsi="Arial" w:cs="Arial"/>
          <w:sz w:val="24"/>
          <w:szCs w:val="24"/>
        </w:rPr>
        <w:t xml:space="preserve">Srednju </w:t>
      </w:r>
      <w:r w:rsidR="00B516CD" w:rsidRPr="00B516CD">
        <w:rPr>
          <w:rFonts w:ascii="Arial" w:hAnsi="Arial" w:cs="Arial"/>
          <w:sz w:val="24"/>
          <w:szCs w:val="24"/>
        </w:rPr>
        <w:t>školu Koprivnica tijekom trajanja projekta</w:t>
      </w:r>
      <w:r w:rsidR="00767542">
        <w:rPr>
          <w:rFonts w:ascii="Arial" w:hAnsi="Arial" w:cs="Arial"/>
          <w:sz w:val="24"/>
          <w:szCs w:val="24"/>
        </w:rPr>
        <w:t xml:space="preserve">, </w:t>
      </w:r>
      <w:r w:rsidR="00B516CD" w:rsidRPr="00B516CD">
        <w:rPr>
          <w:rFonts w:ascii="Arial" w:hAnsi="Arial" w:cs="Arial"/>
          <w:sz w:val="24"/>
          <w:szCs w:val="24"/>
        </w:rPr>
        <w:t>raditi na diseminaciji i širenju rezultata projekta.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B154F1" w14:textId="69CF15FD" w:rsidR="009B3B65" w:rsidRDefault="009B3B65" w:rsidP="00B516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Sudionici mobilnosti će prije provedbe mobilnosti sa Srednjom školom Koprivnica potpisati ugovor o dodjeli financijske potpore te ostale dokumente potrebne za kvalitetnu provedbu </w:t>
      </w:r>
      <w:r w:rsidR="00B516CD">
        <w:rPr>
          <w:rFonts w:ascii="Arial" w:hAnsi="Arial" w:cs="Arial"/>
          <w:sz w:val="24"/>
          <w:szCs w:val="24"/>
        </w:rPr>
        <w:t>mobilnosti u inozemstvu</w:t>
      </w:r>
      <w:r>
        <w:rPr>
          <w:rFonts w:ascii="Arial" w:hAnsi="Arial" w:cs="Arial"/>
          <w:sz w:val="24"/>
          <w:szCs w:val="24"/>
        </w:rPr>
        <w:t>.</w:t>
      </w:r>
    </w:p>
    <w:p w14:paraId="66147013" w14:textId="77777777" w:rsidR="009B3B65" w:rsidRPr="008C246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Financiranje sudjelovanja na mobilnosti: </w:t>
      </w:r>
    </w:p>
    <w:p w14:paraId="391C7087" w14:textId="05F08041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Sudjelovanje u mobilnosti sufinancirano je sredstvima programa Europske unije Erasmus+. Sudionicima mobilnosti bit će pokriveni troškovi putovanja,  </w:t>
      </w:r>
      <w:r w:rsidR="00767542">
        <w:rPr>
          <w:rFonts w:ascii="Arial" w:hAnsi="Arial" w:cs="Arial"/>
          <w:sz w:val="24"/>
          <w:szCs w:val="24"/>
        </w:rPr>
        <w:t>smještaja, hrane,</w:t>
      </w:r>
      <w:r>
        <w:rPr>
          <w:rFonts w:ascii="Arial" w:hAnsi="Arial" w:cs="Arial"/>
          <w:sz w:val="24"/>
          <w:szCs w:val="24"/>
        </w:rPr>
        <w:t xml:space="preserve"> osiguranj</w:t>
      </w:r>
      <w:r w:rsidR="00767542">
        <w:rPr>
          <w:rFonts w:ascii="Arial" w:hAnsi="Arial" w:cs="Arial"/>
          <w:sz w:val="24"/>
          <w:szCs w:val="24"/>
        </w:rPr>
        <w:t>a i zajedničkih kulturnih aktivnosti</w:t>
      </w:r>
      <w:r>
        <w:rPr>
          <w:rFonts w:ascii="Arial" w:hAnsi="Arial" w:cs="Arial"/>
          <w:sz w:val="24"/>
          <w:szCs w:val="24"/>
        </w:rPr>
        <w:t xml:space="preserve"> za vrijeme trajanja </w:t>
      </w:r>
      <w:r w:rsidR="001F5B8B">
        <w:rPr>
          <w:rFonts w:ascii="Arial" w:hAnsi="Arial" w:cs="Arial"/>
          <w:sz w:val="24"/>
          <w:szCs w:val="24"/>
        </w:rPr>
        <w:t>njihove aktivnosti mobilnosti kao osob</w:t>
      </w:r>
      <w:r w:rsidR="00767542">
        <w:rPr>
          <w:rFonts w:ascii="Arial" w:hAnsi="Arial" w:cs="Arial"/>
          <w:sz w:val="24"/>
          <w:szCs w:val="24"/>
        </w:rPr>
        <w:t>e</w:t>
      </w:r>
      <w:r w:rsidR="001F5B8B">
        <w:rPr>
          <w:rFonts w:ascii="Arial" w:hAnsi="Arial" w:cs="Arial"/>
          <w:sz w:val="24"/>
          <w:szCs w:val="24"/>
        </w:rPr>
        <w:t>/nastavnik u pratnji</w:t>
      </w:r>
      <w:r w:rsidR="00767542">
        <w:rPr>
          <w:rFonts w:ascii="Arial" w:hAnsi="Arial" w:cs="Arial"/>
          <w:sz w:val="24"/>
          <w:szCs w:val="24"/>
        </w:rPr>
        <w:t>.</w:t>
      </w:r>
    </w:p>
    <w:p w14:paraId="1315CCE7" w14:textId="77777777" w:rsidR="009B3B65" w:rsidRPr="002A3EC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3ECE">
        <w:rPr>
          <w:rFonts w:ascii="Arial" w:hAnsi="Arial" w:cs="Arial"/>
          <w:b/>
          <w:bCs/>
          <w:sz w:val="24"/>
          <w:szCs w:val="24"/>
        </w:rPr>
        <w:lastRenderedPageBreak/>
        <w:t xml:space="preserve">Provedba natječaja: </w:t>
      </w:r>
    </w:p>
    <w:p w14:paraId="466275EF" w14:textId="308B1446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Prijave se podnose osobno u ured ravnatelja Srednje škole Koprivnica ili Erasmus+ koordinatorici za strukovno obrazovanje i osposobljavanje Ani Prentašić ili elektroničkom poštom na e-mail:</w:t>
      </w:r>
      <w:r w:rsidRPr="002E571E">
        <w:t xml:space="preserve"> </w:t>
      </w:r>
      <w:hyperlink r:id="rId8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U slučaju podnošenja prijave elektroničkom poštom prijavni obrazac</w:t>
      </w:r>
      <w:r w:rsidR="001F5B8B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treba biti potpisan i skeniran. Rok za podnošenje prijave je 8 radnih dana od objave Natječaja (odnosno 1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7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.1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0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.202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5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.).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4A533E9F" w14:textId="7A55290D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Odluka o odabiru kandidata </w:t>
      </w:r>
      <w:r w:rsidR="001F5B8B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osoba/nastavnika u pratnji učenicima na mobilnosti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bit će objavljena na mrežnoj stranici Srednje škole Koprivnica do 2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4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.1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0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.202</w:t>
      </w:r>
      <w:r w:rsidR="00F90E3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5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. </w:t>
      </w:r>
    </w:p>
    <w:p w14:paraId="769629B5" w14:textId="77777777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Svi prikupljeni osobni podaci iz prijavne dokumentacije koristit će se isključivo u svrhu provođenja natječajnog postupka i u svrhu provedbe projekta. </w:t>
      </w:r>
    </w:p>
    <w:p w14:paraId="79CAFDAF" w14:textId="4E4A4AD4" w:rsidR="009B3B65" w:rsidRDefault="009B3B65" w:rsidP="009B3B65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Za više informacija u vezi planiranih projektnih aktivnosti svi zainteresirani mogu se obratiti Erasmus+ koordinatorici za strukovno obrazovanje i osposobljavanje Ani Prentašić putem elektroničke pošte: </w:t>
      </w:r>
      <w:hyperlink r:id="rId9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</w:p>
    <w:p w14:paraId="7B73295E" w14:textId="77777777" w:rsidR="009B3B65" w:rsidRPr="00867498" w:rsidRDefault="009B3B65" w:rsidP="009B3B65">
      <w:pPr>
        <w:jc w:val="both"/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867498"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Prilozi: </w:t>
      </w:r>
    </w:p>
    <w:p w14:paraId="41223D18" w14:textId="01C6D1B6" w:rsidR="009B3B65" w:rsidRPr="009B3B65" w:rsidRDefault="009B3B65" w:rsidP="009B3B6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Prijavni obrazac za </w:t>
      </w:r>
      <w:r w:rsidR="001F5B8B">
        <w:rPr>
          <w:rFonts w:ascii="Arial" w:hAnsi="Arial" w:cs="Arial"/>
          <w:sz w:val="24"/>
          <w:szCs w:val="24"/>
        </w:rPr>
        <w:t>osobe/nastavnike u pratnji učenicima na mobilnosti</w:t>
      </w:r>
    </w:p>
    <w:p w14:paraId="6ADBFFE0" w14:textId="77777777" w:rsidR="009B3B65" w:rsidRDefault="009B3B65" w:rsidP="009B3B65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7302D804" w14:textId="77777777" w:rsidR="009B3B65" w:rsidRDefault="009B3B65" w:rsidP="009B3B65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7B78880F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  <w:r w:rsidRPr="009B3B65">
        <w:rPr>
          <w:rFonts w:ascii="Arial" w:hAnsi="Arial" w:cs="Arial"/>
          <w:sz w:val="24"/>
          <w:szCs w:val="24"/>
        </w:rPr>
        <w:t xml:space="preserve">Ravnatelj: </w:t>
      </w:r>
    </w:p>
    <w:p w14:paraId="5A08948B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  <w:r w:rsidRPr="009B3B65">
        <w:rPr>
          <w:rFonts w:ascii="Arial" w:hAnsi="Arial" w:cs="Arial"/>
          <w:sz w:val="24"/>
          <w:szCs w:val="24"/>
        </w:rPr>
        <w:t xml:space="preserve">Mario Latin, </w:t>
      </w:r>
      <w:proofErr w:type="spellStart"/>
      <w:r w:rsidRPr="009B3B65">
        <w:rPr>
          <w:rFonts w:ascii="Arial" w:hAnsi="Arial" w:cs="Arial"/>
          <w:sz w:val="24"/>
          <w:szCs w:val="24"/>
        </w:rPr>
        <w:t>mag.oec</w:t>
      </w:r>
      <w:proofErr w:type="spellEnd"/>
      <w:r w:rsidRPr="009B3B65">
        <w:rPr>
          <w:rFonts w:ascii="Arial" w:hAnsi="Arial" w:cs="Arial"/>
          <w:sz w:val="24"/>
          <w:szCs w:val="24"/>
        </w:rPr>
        <w:t>.</w:t>
      </w:r>
    </w:p>
    <w:p w14:paraId="05A9E5E4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</w:p>
    <w:p w14:paraId="77241781" w14:textId="3EA6A799" w:rsidR="00FC755E" w:rsidRDefault="00FC755E"/>
    <w:p w14:paraId="1A787C9D" w14:textId="75C8946C" w:rsidR="00FC755E" w:rsidRPr="00991C6D" w:rsidRDefault="00FC755E">
      <w:pPr>
        <w:rPr>
          <w:rFonts w:ascii="Arial" w:hAnsi="Arial" w:cs="Arial"/>
          <w:sz w:val="24"/>
          <w:szCs w:val="24"/>
        </w:rPr>
      </w:pPr>
    </w:p>
    <w:p w14:paraId="1ADC60CE" w14:textId="137A734A" w:rsidR="00FC755E" w:rsidRDefault="00FC755E"/>
    <w:p w14:paraId="5BA5970D" w14:textId="7AA0BE43" w:rsidR="00FC755E" w:rsidRDefault="00FC755E"/>
    <w:p w14:paraId="03B009CD" w14:textId="1374C1E3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50028375" w14:textId="0B79F287" w:rsidR="00FC755E" w:rsidRDefault="00FC755E"/>
    <w:p w14:paraId="6059E268" w14:textId="734FA6EA" w:rsidR="00FC755E" w:rsidRDefault="00FC755E"/>
    <w:p w14:paraId="51C357DE" w14:textId="4E0EB90A" w:rsidR="00FC755E" w:rsidRDefault="00FC755E"/>
    <w:p w14:paraId="25DD82DC" w14:textId="3DF1FDAD" w:rsidR="00FC755E" w:rsidRDefault="00FC755E"/>
    <w:p w14:paraId="079DA1D4" w14:textId="4555FC89" w:rsidR="00FC755E" w:rsidRDefault="00FC755E"/>
    <w:p w14:paraId="0EC5E84B" w14:textId="596D3486" w:rsidR="00FC755E" w:rsidRDefault="00FC755E"/>
    <w:p w14:paraId="4D84EA1F" w14:textId="7F16813F" w:rsidR="00FC755E" w:rsidRDefault="00FC755E"/>
    <w:p w14:paraId="1D6953DC" w14:textId="6CC2F011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A878" w14:textId="77777777" w:rsidR="0078655E" w:rsidRDefault="0078655E" w:rsidP="00FC755E">
      <w:pPr>
        <w:spacing w:after="0" w:line="240" w:lineRule="auto"/>
      </w:pPr>
      <w:r>
        <w:separator/>
      </w:r>
    </w:p>
  </w:endnote>
  <w:endnote w:type="continuationSeparator" w:id="0">
    <w:p w14:paraId="66801B42" w14:textId="77777777" w:rsidR="0078655E" w:rsidRDefault="0078655E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B271" w14:textId="77777777" w:rsidR="0078655E" w:rsidRDefault="0078655E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47C6835B" w14:textId="77777777" w:rsidR="0078655E" w:rsidRDefault="0078655E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1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1"/>
  </w:p>
  <w:p w14:paraId="56DB5209" w14:textId="43F647BC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2" w:name="_Hlk181558307"/>
    <w:r>
      <w:rPr>
        <w:b/>
        <w:bCs/>
        <w:sz w:val="23"/>
        <w:szCs w:val="23"/>
      </w:rPr>
      <w:t>202</w:t>
    </w:r>
    <w:r w:rsidR="00A7530E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2"/>
    <w:r w:rsidR="00A7530E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C96"/>
    <w:multiLevelType w:val="hybridMultilevel"/>
    <w:tmpl w:val="2966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84F"/>
    <w:multiLevelType w:val="hybridMultilevel"/>
    <w:tmpl w:val="783E4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64F71"/>
    <w:multiLevelType w:val="hybridMultilevel"/>
    <w:tmpl w:val="CEA29EF4"/>
    <w:lvl w:ilvl="0" w:tplc="0B529D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5317">
    <w:abstractNumId w:val="5"/>
  </w:num>
  <w:num w:numId="2" w16cid:durableId="580716296">
    <w:abstractNumId w:val="4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3"/>
  </w:num>
  <w:num w:numId="6" w16cid:durableId="1913151065">
    <w:abstractNumId w:val="7"/>
  </w:num>
  <w:num w:numId="7" w16cid:durableId="1957784467">
    <w:abstractNumId w:val="9"/>
  </w:num>
  <w:num w:numId="8" w16cid:durableId="1590121108">
    <w:abstractNumId w:val="1"/>
  </w:num>
  <w:num w:numId="9" w16cid:durableId="283582823">
    <w:abstractNumId w:val="6"/>
  </w:num>
  <w:num w:numId="10" w16cid:durableId="131024825">
    <w:abstractNumId w:val="8"/>
  </w:num>
  <w:num w:numId="11" w16cid:durableId="1001734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44A20"/>
    <w:rsid w:val="0006581E"/>
    <w:rsid w:val="00073FA2"/>
    <w:rsid w:val="000742DB"/>
    <w:rsid w:val="00076094"/>
    <w:rsid w:val="0009268C"/>
    <w:rsid w:val="00092C86"/>
    <w:rsid w:val="00094EB9"/>
    <w:rsid w:val="000A6295"/>
    <w:rsid w:val="00131CA1"/>
    <w:rsid w:val="001521D0"/>
    <w:rsid w:val="001544E4"/>
    <w:rsid w:val="001B3A2C"/>
    <w:rsid w:val="001F5B8B"/>
    <w:rsid w:val="00237E1F"/>
    <w:rsid w:val="002500AC"/>
    <w:rsid w:val="00275922"/>
    <w:rsid w:val="00285B31"/>
    <w:rsid w:val="00291399"/>
    <w:rsid w:val="002A3ECE"/>
    <w:rsid w:val="002B0AC9"/>
    <w:rsid w:val="002D6CA5"/>
    <w:rsid w:val="002E571E"/>
    <w:rsid w:val="00304896"/>
    <w:rsid w:val="00333B93"/>
    <w:rsid w:val="00346E41"/>
    <w:rsid w:val="00450CEB"/>
    <w:rsid w:val="004701F1"/>
    <w:rsid w:val="00481E71"/>
    <w:rsid w:val="004B0ABD"/>
    <w:rsid w:val="004C3405"/>
    <w:rsid w:val="005439F0"/>
    <w:rsid w:val="00560EA3"/>
    <w:rsid w:val="005775DA"/>
    <w:rsid w:val="00584A95"/>
    <w:rsid w:val="0058692D"/>
    <w:rsid w:val="005A40DB"/>
    <w:rsid w:val="00620F83"/>
    <w:rsid w:val="00673630"/>
    <w:rsid w:val="00677108"/>
    <w:rsid w:val="006846AB"/>
    <w:rsid w:val="00685D4C"/>
    <w:rsid w:val="006A300C"/>
    <w:rsid w:val="006E4E2C"/>
    <w:rsid w:val="00714A9F"/>
    <w:rsid w:val="00764EE4"/>
    <w:rsid w:val="00767542"/>
    <w:rsid w:val="007762BB"/>
    <w:rsid w:val="0078655E"/>
    <w:rsid w:val="00811E64"/>
    <w:rsid w:val="0081562E"/>
    <w:rsid w:val="00817D55"/>
    <w:rsid w:val="00867498"/>
    <w:rsid w:val="008861EB"/>
    <w:rsid w:val="008C246E"/>
    <w:rsid w:val="008C475C"/>
    <w:rsid w:val="009164B0"/>
    <w:rsid w:val="00916C2D"/>
    <w:rsid w:val="00930DA9"/>
    <w:rsid w:val="009405B0"/>
    <w:rsid w:val="009416BB"/>
    <w:rsid w:val="0094299C"/>
    <w:rsid w:val="00975398"/>
    <w:rsid w:val="009778DD"/>
    <w:rsid w:val="00991C6D"/>
    <w:rsid w:val="009B3B65"/>
    <w:rsid w:val="009D49D8"/>
    <w:rsid w:val="00A06A2F"/>
    <w:rsid w:val="00A50F05"/>
    <w:rsid w:val="00A61580"/>
    <w:rsid w:val="00A7530E"/>
    <w:rsid w:val="00A943AB"/>
    <w:rsid w:val="00AC71C0"/>
    <w:rsid w:val="00B34B38"/>
    <w:rsid w:val="00B516CD"/>
    <w:rsid w:val="00B93EF9"/>
    <w:rsid w:val="00BB2077"/>
    <w:rsid w:val="00C0036C"/>
    <w:rsid w:val="00C03A5E"/>
    <w:rsid w:val="00C45B9F"/>
    <w:rsid w:val="00C74118"/>
    <w:rsid w:val="00CD165A"/>
    <w:rsid w:val="00CE7A14"/>
    <w:rsid w:val="00D22EE2"/>
    <w:rsid w:val="00DB34CB"/>
    <w:rsid w:val="00DE4B09"/>
    <w:rsid w:val="00E306DF"/>
    <w:rsid w:val="00E44EA6"/>
    <w:rsid w:val="00E80397"/>
    <w:rsid w:val="00EB2358"/>
    <w:rsid w:val="00F10218"/>
    <w:rsid w:val="00F328AD"/>
    <w:rsid w:val="00F43F37"/>
    <w:rsid w:val="00F82154"/>
    <w:rsid w:val="00F90E39"/>
    <w:rsid w:val="00FC2C84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istrukovnossk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e.int/en/web/common-european-framework-reference-languages/table-2-cefr-3.3-common-reference-levels-self-assessment-gr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bilnostistrukovnossk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30</cp:revision>
  <dcterms:created xsi:type="dcterms:W3CDTF">2023-11-11T11:47:00Z</dcterms:created>
  <dcterms:modified xsi:type="dcterms:W3CDTF">2025-10-07T01:56:00Z</dcterms:modified>
</cp:coreProperties>
</file>